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E1A6" w14:textId="77777777" w:rsidR="00B96FE7" w:rsidRDefault="00FD4F37">
      <w:pPr>
        <w:rPr>
          <w:b/>
          <w:bCs/>
        </w:rPr>
      </w:pPr>
      <w:r w:rsidRPr="00FD4F37">
        <w:rPr>
          <w:b/>
          <w:bCs/>
        </w:rPr>
        <w:t xml:space="preserve">Start Now </w:t>
      </w:r>
      <w:r>
        <w:rPr>
          <w:b/>
          <w:bCs/>
        </w:rPr>
        <w:t xml:space="preserve">– Peer Support Funding </w:t>
      </w:r>
    </w:p>
    <w:p w14:paraId="0267682A" w14:textId="77777777" w:rsidR="00FD4F37" w:rsidRDefault="00FD4F37">
      <w:pPr>
        <w:rPr>
          <w:b/>
          <w:bCs/>
        </w:rPr>
      </w:pPr>
      <w:r>
        <w:rPr>
          <w:b/>
          <w:bCs/>
        </w:rPr>
        <w:t xml:space="preserve">What? </w:t>
      </w:r>
    </w:p>
    <w:p w14:paraId="5413B1FA" w14:textId="77777777" w:rsidR="00FD4F37" w:rsidRDefault="00FD4F37">
      <w:r>
        <w:t xml:space="preserve">Small grants for young people in secondary schools to help support young people involvement in supporting their own wellbeing and that of other students in school. </w:t>
      </w:r>
    </w:p>
    <w:p w14:paraId="129FAFCC" w14:textId="77777777" w:rsidR="00FD4F37" w:rsidRDefault="00FD4F37">
      <w:r>
        <w:t>There is a focus on:</w:t>
      </w:r>
    </w:p>
    <w:p w14:paraId="1327E5C7" w14:textId="77777777" w:rsidR="00FD4F37" w:rsidRDefault="00FD4F37" w:rsidP="00FD4F37">
      <w:pPr>
        <w:pStyle w:val="ListParagraph"/>
        <w:numPr>
          <w:ilvl w:val="0"/>
          <w:numId w:val="1"/>
        </w:numPr>
      </w:pPr>
      <w:r>
        <w:t>Sustainability, i.e., work that will have an impact beyond the now</w:t>
      </w:r>
    </w:p>
    <w:p w14:paraId="7CA6AD66" w14:textId="77777777" w:rsidR="00FD4F37" w:rsidRDefault="00FD4F37" w:rsidP="00FD4F37">
      <w:pPr>
        <w:pStyle w:val="ListParagraph"/>
        <w:numPr>
          <w:ilvl w:val="0"/>
          <w:numId w:val="1"/>
        </w:numPr>
      </w:pPr>
      <w:r>
        <w:t xml:space="preserve">Peer support – young people actions that will support others in school. </w:t>
      </w:r>
    </w:p>
    <w:p w14:paraId="21572568" w14:textId="77777777" w:rsidR="00FD4F37" w:rsidRDefault="00FD4F37" w:rsidP="00FD4F37">
      <w:pPr>
        <w:pStyle w:val="ListParagraph"/>
        <w:numPr>
          <w:ilvl w:val="0"/>
          <w:numId w:val="1"/>
        </w:numPr>
      </w:pPr>
      <w:r>
        <w:t xml:space="preserve">Youth voice in identifying and developing activities </w:t>
      </w:r>
    </w:p>
    <w:p w14:paraId="2742CA4B" w14:textId="77777777" w:rsidR="00FD4F37" w:rsidRPr="00FD4F37" w:rsidRDefault="00FD4F37" w:rsidP="00FD4F37">
      <w:pPr>
        <w:rPr>
          <w:b/>
          <w:bCs/>
        </w:rPr>
      </w:pPr>
      <w:r w:rsidRPr="00FD4F37">
        <w:rPr>
          <w:b/>
          <w:bCs/>
        </w:rPr>
        <w:t xml:space="preserve">Who for? </w:t>
      </w:r>
    </w:p>
    <w:p w14:paraId="48576BF9" w14:textId="77777777" w:rsidR="00FD4F37" w:rsidRDefault="00FD4F37" w:rsidP="00FD4F37">
      <w:r>
        <w:t xml:space="preserve">Secondary School, special schools and APAs. </w:t>
      </w:r>
    </w:p>
    <w:p w14:paraId="5CD6094B" w14:textId="77777777" w:rsidR="00FD4F37" w:rsidRPr="00FD4F37" w:rsidRDefault="00FD4F37" w:rsidP="00FD4F37">
      <w:pPr>
        <w:rPr>
          <w:b/>
          <w:bCs/>
        </w:rPr>
      </w:pPr>
      <w:r w:rsidRPr="00FD4F37">
        <w:rPr>
          <w:b/>
          <w:bCs/>
        </w:rPr>
        <w:t xml:space="preserve">How Much? </w:t>
      </w:r>
    </w:p>
    <w:p w14:paraId="1A2F7A49" w14:textId="77777777" w:rsidR="00FD4F37" w:rsidRDefault="00FD4F37" w:rsidP="00FD4F37">
      <w:r>
        <w:t xml:space="preserve">Up to £3000 (in addition to the £1000 already available) </w:t>
      </w:r>
    </w:p>
    <w:p w14:paraId="2A72F58C" w14:textId="77777777" w:rsidR="00FD4F37" w:rsidRDefault="00FD4F37" w:rsidP="00FD4F37">
      <w:pPr>
        <w:rPr>
          <w:b/>
          <w:bCs/>
        </w:rPr>
      </w:pPr>
      <w:r w:rsidRPr="00FD4F37">
        <w:rPr>
          <w:b/>
          <w:bCs/>
        </w:rPr>
        <w:t>How?</w:t>
      </w:r>
    </w:p>
    <w:p w14:paraId="1742CA16" w14:textId="77777777" w:rsidR="00FD4F37" w:rsidRDefault="00DF3CE1" w:rsidP="00FD4F37">
      <w:r>
        <w:t xml:space="preserve">Schools can support groups of YP – existing peer supporters or wellbeing mentors or groups using student support or… -to apply for the fund. </w:t>
      </w:r>
    </w:p>
    <w:p w14:paraId="784F79BE" w14:textId="77777777" w:rsidR="00DF3CE1" w:rsidRDefault="00DF3CE1" w:rsidP="00FD4F37">
      <w:r>
        <w:t xml:space="preserve">If the project is selected. YP will be asked to present plans to a member of the HSK team in a short meeting via an online meeting / face to face (if / when appropriate) </w:t>
      </w:r>
    </w:p>
    <w:p w14:paraId="1BFE605E" w14:textId="77777777" w:rsidR="00DF3CE1" w:rsidRPr="00DF3CE1" w:rsidRDefault="00DF3CE1" w:rsidP="00FD4F37">
      <w:pPr>
        <w:rPr>
          <w:b/>
          <w:bCs/>
        </w:rPr>
      </w:pPr>
      <w:r w:rsidRPr="00DF3CE1">
        <w:rPr>
          <w:b/>
          <w:bCs/>
        </w:rPr>
        <w:t>Reporting requirements</w:t>
      </w:r>
    </w:p>
    <w:p w14:paraId="08C3B0D2" w14:textId="77777777" w:rsidR="00DF3CE1" w:rsidRDefault="00DF3CE1" w:rsidP="00FD4F37">
      <w:r>
        <w:t xml:space="preserve">This is an important opportunity for HSK to identify legacy beyond the life the life of the project and we will require a short progress report from YP at the end of each term during the academic year 2021 – 2022. This can be in any format. </w:t>
      </w:r>
    </w:p>
    <w:p w14:paraId="56632461" w14:textId="77777777" w:rsidR="00DF3CE1" w:rsidRPr="004A2DD1" w:rsidRDefault="00DF3CE1" w:rsidP="00FD4F37">
      <w:pPr>
        <w:rPr>
          <w:b/>
          <w:bCs/>
        </w:rPr>
      </w:pPr>
      <w:r w:rsidRPr="004A2DD1">
        <w:rPr>
          <w:b/>
          <w:bCs/>
        </w:rPr>
        <w:t xml:space="preserve">Application Form? </w:t>
      </w:r>
    </w:p>
    <w:p w14:paraId="34779101" w14:textId="77777777" w:rsidR="00DF3CE1" w:rsidRDefault="00DF3CE1" w:rsidP="00FD4F37">
      <w:r>
        <w:t>No. Just ask YP to cover these questions in the</w:t>
      </w:r>
      <w:r w:rsidR="004A2DD1">
        <w:t xml:space="preserve">ir plans? </w:t>
      </w:r>
    </w:p>
    <w:p w14:paraId="6A029F30" w14:textId="77777777" w:rsidR="004A2DD1" w:rsidRDefault="004A2DD1" w:rsidP="004A2DD1">
      <w:pPr>
        <w:pStyle w:val="ListParagraph"/>
        <w:numPr>
          <w:ilvl w:val="0"/>
          <w:numId w:val="2"/>
        </w:numPr>
      </w:pPr>
      <w:r>
        <w:t>Who’s asking?</w:t>
      </w:r>
    </w:p>
    <w:p w14:paraId="01A1EDC0" w14:textId="77777777" w:rsidR="004A2DD1" w:rsidRDefault="004A2DD1" w:rsidP="004A2DD1">
      <w:pPr>
        <w:pStyle w:val="ListParagraph"/>
        <w:numPr>
          <w:ilvl w:val="0"/>
          <w:numId w:val="2"/>
        </w:numPr>
      </w:pPr>
      <w:r>
        <w:t>Who will the plan benefit?</w:t>
      </w:r>
    </w:p>
    <w:p w14:paraId="3C2A9526" w14:textId="77777777" w:rsidR="004A2DD1" w:rsidRDefault="004A2DD1" w:rsidP="004A2DD1">
      <w:pPr>
        <w:pStyle w:val="ListParagraph"/>
        <w:numPr>
          <w:ilvl w:val="0"/>
          <w:numId w:val="2"/>
        </w:numPr>
      </w:pPr>
      <w:r>
        <w:t xml:space="preserve">What are you going to do? </w:t>
      </w:r>
    </w:p>
    <w:p w14:paraId="48A8A7B3" w14:textId="77777777" w:rsidR="004A2DD1" w:rsidRDefault="004A2DD1" w:rsidP="004A2DD1">
      <w:pPr>
        <w:pStyle w:val="ListParagraph"/>
        <w:numPr>
          <w:ilvl w:val="0"/>
          <w:numId w:val="2"/>
        </w:numPr>
      </w:pPr>
      <w:r>
        <w:t xml:space="preserve">How much will you need? </w:t>
      </w:r>
    </w:p>
    <w:p w14:paraId="09365B9E" w14:textId="77777777" w:rsidR="004A2DD1" w:rsidRDefault="004A2DD1" w:rsidP="004A2DD1">
      <w:pPr>
        <w:pStyle w:val="ListParagraph"/>
        <w:numPr>
          <w:ilvl w:val="0"/>
          <w:numId w:val="2"/>
        </w:numPr>
      </w:pPr>
      <w:r>
        <w:t xml:space="preserve">How will you know if it has been a success? </w:t>
      </w:r>
    </w:p>
    <w:p w14:paraId="05656ADC" w14:textId="77777777" w:rsidR="004A2DD1" w:rsidRPr="004A2DD1" w:rsidRDefault="004A2DD1" w:rsidP="00FD4F37">
      <w:pPr>
        <w:rPr>
          <w:b/>
          <w:bCs/>
        </w:rPr>
      </w:pPr>
      <w:r w:rsidRPr="004A2DD1">
        <w:rPr>
          <w:b/>
          <w:bCs/>
        </w:rPr>
        <w:t>Questions</w:t>
      </w:r>
      <w:r>
        <w:rPr>
          <w:b/>
          <w:bCs/>
        </w:rPr>
        <w:t xml:space="preserve"> / more information</w:t>
      </w:r>
    </w:p>
    <w:p w14:paraId="1EC11EB7" w14:textId="77777777" w:rsidR="004A2DD1" w:rsidRDefault="00850409" w:rsidP="00FD4F37">
      <w:hyperlink r:id="rId7" w:history="1">
        <w:r w:rsidR="004A2DD1" w:rsidRPr="00DE458D">
          <w:rPr>
            <w:rStyle w:val="Hyperlink"/>
          </w:rPr>
          <w:t>Kate.pordage@cornwall.gov.uk</w:t>
        </w:r>
      </w:hyperlink>
      <w:r w:rsidR="004A2DD1">
        <w:t xml:space="preserve"> </w:t>
      </w:r>
    </w:p>
    <w:p w14:paraId="71C40D12" w14:textId="77777777" w:rsidR="004A2DD1" w:rsidRPr="00FD4F37" w:rsidRDefault="004A2DD1" w:rsidP="00FD4F37">
      <w:r>
        <w:t xml:space="preserve">07484 916974 </w:t>
      </w:r>
    </w:p>
    <w:sectPr w:rsidR="004A2DD1" w:rsidRPr="00FD4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8923" w14:textId="77777777" w:rsidR="004A2DD1" w:rsidRDefault="004A2DD1" w:rsidP="004A2DD1">
      <w:pPr>
        <w:spacing w:after="0" w:line="240" w:lineRule="auto"/>
      </w:pPr>
      <w:r>
        <w:separator/>
      </w:r>
    </w:p>
  </w:endnote>
  <w:endnote w:type="continuationSeparator" w:id="0">
    <w:p w14:paraId="079873DA" w14:textId="77777777" w:rsidR="004A2DD1" w:rsidRDefault="004A2DD1" w:rsidP="004A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0E40" w14:textId="77777777" w:rsidR="004A2DD1" w:rsidRDefault="004A2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D2D5" w14:textId="77777777" w:rsidR="004A2DD1" w:rsidRDefault="004A2DD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AC3264" wp14:editId="19161C31">
          <wp:simplePos x="0" y="0"/>
          <wp:positionH relativeFrom="column">
            <wp:posOffset>5151422</wp:posOffset>
          </wp:positionH>
          <wp:positionV relativeFrom="paragraph">
            <wp:posOffset>-316286</wp:posOffset>
          </wp:positionV>
          <wp:extent cx="1260000" cy="837162"/>
          <wp:effectExtent l="0" t="0" r="0" b="1270"/>
          <wp:wrapTight wrapText="bothSides">
            <wp:wrapPolygon edited="0">
              <wp:start x="0" y="0"/>
              <wp:lineTo x="0" y="21141"/>
              <wp:lineTo x="19597" y="21141"/>
              <wp:lineTo x="21230" y="983"/>
              <wp:lineTo x="21230" y="0"/>
              <wp:lineTo x="0" y="0"/>
            </wp:wrapPolygon>
          </wp:wrapTight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37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DE458D">
        <w:rPr>
          <w:rStyle w:val="Hyperlink"/>
        </w:rPr>
        <w:t>www.startnowcornwall.org.uk</w:t>
      </w:r>
    </w:hyperlink>
    <w:r>
      <w:t xml:space="preserve">        @hskyouth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452A" w14:textId="77777777" w:rsidR="004A2DD1" w:rsidRDefault="004A2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6D65" w14:textId="77777777" w:rsidR="004A2DD1" w:rsidRDefault="004A2DD1" w:rsidP="004A2DD1">
      <w:pPr>
        <w:spacing w:after="0" w:line="240" w:lineRule="auto"/>
      </w:pPr>
      <w:r>
        <w:separator/>
      </w:r>
    </w:p>
  </w:footnote>
  <w:footnote w:type="continuationSeparator" w:id="0">
    <w:p w14:paraId="51EC6485" w14:textId="77777777" w:rsidR="004A2DD1" w:rsidRDefault="004A2DD1" w:rsidP="004A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E3CD" w14:textId="77777777" w:rsidR="004A2DD1" w:rsidRDefault="004A2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CE31" w14:textId="77777777" w:rsidR="004A2DD1" w:rsidRDefault="004A2D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A23CB7" wp14:editId="64000AD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f97a49f69753f819e9bf957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445301" w14:textId="77777777" w:rsidR="004A2DD1" w:rsidRPr="004A2DD1" w:rsidRDefault="004A2DD1" w:rsidP="004A2DD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4A2DD1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97a49f69753f819e9bf957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6fH9gbECAABIBQAADgAA&#10;AAAAAAAAAAAAAAAuAgAAZHJzL2Uyb0RvYy54bWxQSwECLQAUAAYACAAAACEAcZ8dX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:rsidR="004A2DD1" w:rsidRPr="004A2DD1" w:rsidRDefault="004A2DD1" w:rsidP="004A2DD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4A2DD1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F61" w14:textId="77777777" w:rsidR="004A2DD1" w:rsidRDefault="004A2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C3048"/>
    <w:multiLevelType w:val="hybridMultilevel"/>
    <w:tmpl w:val="E46C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83AB6"/>
    <w:multiLevelType w:val="hybridMultilevel"/>
    <w:tmpl w:val="3BAA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98"/>
    <w:rsid w:val="004A2DD1"/>
    <w:rsid w:val="00850409"/>
    <w:rsid w:val="009A4B8A"/>
    <w:rsid w:val="00B96FE7"/>
    <w:rsid w:val="00DB0598"/>
    <w:rsid w:val="00DF3CE1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22E83"/>
  <w15:chartTrackingRefBased/>
  <w15:docId w15:val="{B20AB05D-B8F1-4643-AFBC-B03EE181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D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D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D1"/>
  </w:style>
  <w:style w:type="paragraph" w:styleId="Footer">
    <w:name w:val="footer"/>
    <w:basedOn w:val="Normal"/>
    <w:link w:val="FooterChar"/>
    <w:uiPriority w:val="99"/>
    <w:unhideWhenUsed/>
    <w:rsid w:val="004A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e.pordage@cornwall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tnowcornwall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Pordage</dc:creator>
  <cp:keywords/>
  <dc:description/>
  <cp:lastModifiedBy>Kate P</cp:lastModifiedBy>
  <cp:revision>2</cp:revision>
  <dcterms:created xsi:type="dcterms:W3CDTF">2021-11-18T11:16:00Z</dcterms:created>
  <dcterms:modified xsi:type="dcterms:W3CDTF">2021-11-18T11:16:00Z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2021-10-18T06:57:43Z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9cf25622-b7f5-41cc-a212-9c49e270235b</vt:lpwstr>
  </property>
  <property fmtid="{D5CDD505-2E9C-101B-9397-08002B2CF9AE}" pid="8" name="MSIP_Label_65bade86-969a-4cfc-8d70-99d1f0adeaba_ContentBits">
    <vt:lpwstr>1</vt:lpwstr>
  </property>
</Properties>
</file>