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2DFB" w14:textId="31C013CD" w:rsidR="0085376D" w:rsidRPr="0085376D" w:rsidRDefault="0085376D" w:rsidP="0085376D">
      <w:pPr>
        <w:rPr>
          <w:b/>
          <w:bCs/>
          <w:sz w:val="32"/>
          <w:szCs w:val="32"/>
        </w:rPr>
      </w:pPr>
      <w:r w:rsidRPr="0085376D">
        <w:rPr>
          <w:b/>
          <w:bCs/>
          <w:sz w:val="32"/>
          <w:szCs w:val="32"/>
        </w:rPr>
        <w:t>Strengthening Relationships, Building Belonging: Why Every School Needs a SPACE Facilitator</w:t>
      </w:r>
    </w:p>
    <w:p w14:paraId="7F1EC87A" w14:textId="346DC0F1" w:rsidR="0085376D" w:rsidRDefault="0085376D" w:rsidP="0085376D">
      <w:r>
        <w:t>Schools play a vital role in shaping not only educational outcomes</w:t>
      </w:r>
      <w:r w:rsidR="00746B2F">
        <w:t xml:space="preserve"> </w:t>
      </w:r>
      <w:r>
        <w:t>but also the emotional wellbeing, resilience and sense of belonging of children and young people. Increasingly, schools are being asked to demonstrate how they work in partnership with families, support attendance, promote inclusion and respond effectively to the emotional health and wellbeing needs of pupils.</w:t>
      </w:r>
    </w:p>
    <w:p w14:paraId="5D067F25" w14:textId="7BFEA8C6" w:rsidR="0085376D" w:rsidRDefault="0085376D" w:rsidP="0085376D">
      <w:r>
        <w:t>One of the most powerful ways to achieve this is by strengthening the relationships between schools, parents, carers and children.</w:t>
      </w:r>
    </w:p>
    <w:p w14:paraId="476C6C9B" w14:textId="739DBAF3" w:rsidR="0085376D" w:rsidRDefault="0085376D" w:rsidP="0085376D">
      <w:r>
        <w:t>SPACE (Supporting Parents and Children Emotionally) offers a practical, evidence-informed approach that enables schools to do exactly that.</w:t>
      </w:r>
    </w:p>
    <w:p w14:paraId="06B1EB97" w14:textId="25CF3836" w:rsidR="0085376D" w:rsidRPr="0085376D" w:rsidRDefault="0085376D" w:rsidP="0085376D">
      <w:pPr>
        <w:rPr>
          <w:b/>
          <w:bCs/>
          <w:sz w:val="24"/>
          <w:szCs w:val="24"/>
        </w:rPr>
      </w:pPr>
      <w:r w:rsidRPr="0085376D">
        <w:rPr>
          <w:b/>
          <w:bCs/>
          <w:sz w:val="24"/>
          <w:szCs w:val="24"/>
        </w:rPr>
        <w:t>What is SPACE?</w:t>
      </w:r>
    </w:p>
    <w:p w14:paraId="291898B6" w14:textId="2B7D587E" w:rsidR="0085376D" w:rsidRDefault="0085376D" w:rsidP="0085376D">
      <w:r>
        <w:t>SPACE is a trauma-informed programme designed to support parents, carers, children and young people.</w:t>
      </w:r>
    </w:p>
    <w:p w14:paraId="11C35053" w14:textId="77777777" w:rsidR="0085376D" w:rsidRDefault="0085376D" w:rsidP="0085376D">
      <w:r w:rsidRPr="0085376D">
        <w:t>Delivered by trained facilitators, SPACE provides a safe and reflective learning environment where families can develop a deeper understanding of emotional wellbeing, relationships, behaviour and resilience. Through a trauma-informed approach, participants explore the impact of stress, adversity and life experiences, whilst learning practical strategies to support emotional regulation, connection and wellbeing.</w:t>
      </w:r>
    </w:p>
    <w:p w14:paraId="584DFFF2" w14:textId="7F6C5532" w:rsidR="0085376D" w:rsidRDefault="0085376D" w:rsidP="0085376D">
      <w:r>
        <w:t xml:space="preserve">The programme encourages a strengths-based approach, helping families to recognise their existing capabilities and </w:t>
      </w:r>
      <w:r w:rsidR="00EB5BEA">
        <w:t>develop tools</w:t>
      </w:r>
      <w:r>
        <w:t xml:space="preserve"> that can be used in everyday life.</w:t>
      </w:r>
    </w:p>
    <w:p w14:paraId="1A42DCB4" w14:textId="710C5AE7" w:rsidR="0085376D" w:rsidRPr="0085376D" w:rsidRDefault="0085376D" w:rsidP="0085376D">
      <w:pPr>
        <w:rPr>
          <w:b/>
          <w:bCs/>
        </w:rPr>
      </w:pPr>
      <w:r w:rsidRPr="0085376D">
        <w:rPr>
          <w:b/>
          <w:bCs/>
        </w:rPr>
        <w:t>Why SPACE Matters for Schools</w:t>
      </w:r>
    </w:p>
    <w:p w14:paraId="7A805486" w14:textId="31A9FAE7" w:rsidR="0085376D" w:rsidRDefault="0085376D" w:rsidP="0085376D">
      <w:r>
        <w:t xml:space="preserve">Schools increasingly </w:t>
      </w:r>
      <w:r w:rsidR="00746B2F">
        <w:t>recognise</w:t>
      </w:r>
      <w:r>
        <w:t xml:space="preserve"> the impact that emotional wellbeing, family stress, attendance concerns and wider life experiences can have on a child's ability to engage, learn and thrive.</w:t>
      </w:r>
    </w:p>
    <w:p w14:paraId="5055EC19" w14:textId="77777777" w:rsidR="0085376D" w:rsidRDefault="0085376D" w:rsidP="0085376D">
      <w:r>
        <w:t>By training school staff as SPACE facilitators, schools can extend their support beyond the classroom and create opportunities for meaningful engagement with families.</w:t>
      </w:r>
    </w:p>
    <w:p w14:paraId="2CE6A4AE" w14:textId="29EF7F4D" w:rsidR="0085376D" w:rsidRDefault="0085376D" w:rsidP="0085376D">
      <w:r>
        <w:t>This approach helps schools to:</w:t>
      </w:r>
    </w:p>
    <w:p w14:paraId="5A1B6D5F" w14:textId="77777777" w:rsidR="0085376D" w:rsidRDefault="0085376D" w:rsidP="0085376D">
      <w:pPr>
        <w:pStyle w:val="ListParagraph"/>
        <w:numPr>
          <w:ilvl w:val="0"/>
          <w:numId w:val="2"/>
        </w:numPr>
      </w:pPr>
      <w:r>
        <w:t>Strengthen relationships with parents and carers.</w:t>
      </w:r>
    </w:p>
    <w:p w14:paraId="4C265AA0" w14:textId="77777777" w:rsidR="0085376D" w:rsidRDefault="0085376D" w:rsidP="0085376D">
      <w:pPr>
        <w:pStyle w:val="ListParagraph"/>
        <w:numPr>
          <w:ilvl w:val="0"/>
          <w:numId w:val="2"/>
        </w:numPr>
      </w:pPr>
      <w:r>
        <w:t>Create opportunities for family engagement.</w:t>
      </w:r>
    </w:p>
    <w:p w14:paraId="08D1E04B" w14:textId="77777777" w:rsidR="0085376D" w:rsidRDefault="0085376D" w:rsidP="0085376D">
      <w:pPr>
        <w:pStyle w:val="ListParagraph"/>
        <w:numPr>
          <w:ilvl w:val="0"/>
          <w:numId w:val="2"/>
        </w:numPr>
      </w:pPr>
      <w:r>
        <w:t>Support emotional health and wellbeing.</w:t>
      </w:r>
    </w:p>
    <w:p w14:paraId="4CFD290C" w14:textId="77777777" w:rsidR="0085376D" w:rsidRDefault="0085376D" w:rsidP="0085376D">
      <w:pPr>
        <w:pStyle w:val="ListParagraph"/>
        <w:numPr>
          <w:ilvl w:val="0"/>
          <w:numId w:val="2"/>
        </w:numPr>
      </w:pPr>
      <w:r>
        <w:t>Promote a sense of belonging and connection.</w:t>
      </w:r>
    </w:p>
    <w:p w14:paraId="2AD5AD71" w14:textId="77777777" w:rsidR="0085376D" w:rsidRDefault="0085376D" w:rsidP="0085376D">
      <w:pPr>
        <w:pStyle w:val="ListParagraph"/>
        <w:numPr>
          <w:ilvl w:val="0"/>
          <w:numId w:val="2"/>
        </w:numPr>
      </w:pPr>
      <w:r>
        <w:t>Develop a shared understanding of behaviour.</w:t>
      </w:r>
    </w:p>
    <w:p w14:paraId="3D8167D7" w14:textId="77777777" w:rsidR="0085376D" w:rsidRDefault="0085376D" w:rsidP="0085376D">
      <w:pPr>
        <w:pStyle w:val="ListParagraph"/>
        <w:numPr>
          <w:ilvl w:val="0"/>
          <w:numId w:val="2"/>
        </w:numPr>
      </w:pPr>
      <w:r>
        <w:t>Strengthen early intervention and prevention.</w:t>
      </w:r>
    </w:p>
    <w:p w14:paraId="269148A7" w14:textId="77777777" w:rsidR="0085376D" w:rsidRDefault="0085376D" w:rsidP="0085376D">
      <w:pPr>
        <w:pStyle w:val="ListParagraph"/>
        <w:numPr>
          <w:ilvl w:val="0"/>
          <w:numId w:val="2"/>
        </w:numPr>
      </w:pPr>
      <w:r>
        <w:t>Support attendance and engagement.</w:t>
      </w:r>
    </w:p>
    <w:p w14:paraId="3910718A" w14:textId="24BA9FCD" w:rsidR="0085376D" w:rsidRDefault="0085376D" w:rsidP="0085376D">
      <w:pPr>
        <w:pStyle w:val="ListParagraph"/>
        <w:numPr>
          <w:ilvl w:val="0"/>
          <w:numId w:val="2"/>
        </w:numPr>
      </w:pPr>
      <w:r>
        <w:t>Embed trauma-informed practice.</w:t>
      </w:r>
    </w:p>
    <w:p w14:paraId="30E82452" w14:textId="467E7BED" w:rsidR="0085376D" w:rsidRPr="00EB5BEA" w:rsidRDefault="0085376D" w:rsidP="0085376D">
      <w:pPr>
        <w:rPr>
          <w:b/>
          <w:bCs/>
          <w:sz w:val="24"/>
          <w:szCs w:val="24"/>
        </w:rPr>
      </w:pPr>
      <w:r w:rsidRPr="00EB5BEA">
        <w:rPr>
          <w:b/>
          <w:bCs/>
          <w:sz w:val="24"/>
          <w:szCs w:val="24"/>
        </w:rPr>
        <w:t>Supporting Parent and Carer Engagement</w:t>
      </w:r>
    </w:p>
    <w:p w14:paraId="70B0B1C1" w14:textId="1E4343A0" w:rsidR="0085376D" w:rsidRDefault="0085376D" w:rsidP="0085376D">
      <w:r>
        <w:t>Research consistently demonstrates the positive difference that parent engagement can make to children's learning, wellbeing and outcomes.</w:t>
      </w:r>
      <w:r w:rsidR="00EB5BEA">
        <w:t xml:space="preserve"> </w:t>
      </w:r>
      <w:r>
        <w:t xml:space="preserve">SPACE provides schools with a practical mechanism to engage parents and carers in a supportive, non-judgemental way. Rather than focusing solely on challenges, the programme creates opportunities for shared learning, reflection and relationship </w:t>
      </w:r>
      <w:r>
        <w:lastRenderedPageBreak/>
        <w:t>building.</w:t>
      </w:r>
      <w:r w:rsidR="00EB5BEA">
        <w:t xml:space="preserve"> </w:t>
      </w:r>
      <w:r>
        <w:t>Parents frequently report increased confidence, greater understanding of emotional wellbeing and improved communication within the family following participation in SPACE.</w:t>
      </w:r>
    </w:p>
    <w:p w14:paraId="20E328D0" w14:textId="77777777" w:rsidR="00746B2F" w:rsidRDefault="0085376D" w:rsidP="0085376D">
      <w:r>
        <w:t xml:space="preserve">For schools, this </w:t>
      </w:r>
      <w:r w:rsidR="00746B2F">
        <w:t>provides</w:t>
      </w:r>
      <w:r>
        <w:t xml:space="preserve"> a tangible way to demonstrate </w:t>
      </w:r>
      <w:r w:rsidR="00746B2F" w:rsidRPr="00746B2F">
        <w:t>meaningful parent and carer engagement while strengthening relationships across the wider school community.</w:t>
      </w:r>
    </w:p>
    <w:p w14:paraId="2D35A2AC" w14:textId="5B387B68" w:rsidR="0085376D" w:rsidRPr="00EB5BEA" w:rsidRDefault="0085376D" w:rsidP="0085376D">
      <w:pPr>
        <w:rPr>
          <w:b/>
          <w:bCs/>
          <w:sz w:val="24"/>
          <w:szCs w:val="24"/>
        </w:rPr>
      </w:pPr>
      <w:r w:rsidRPr="00EB5BEA">
        <w:rPr>
          <w:b/>
          <w:bCs/>
          <w:sz w:val="24"/>
          <w:szCs w:val="24"/>
        </w:rPr>
        <w:t>Supporting Attendance and Belonging</w:t>
      </w:r>
    </w:p>
    <w:p w14:paraId="28DCBC3B" w14:textId="5168C99A" w:rsidR="0085376D" w:rsidRDefault="0085376D" w:rsidP="0085376D">
      <w:r>
        <w:t>Across Cornwall, significant work is underway through partnerships including COP, CASH and CAPH to improve attendance, belonging and inclusion for children and young people.</w:t>
      </w:r>
    </w:p>
    <w:p w14:paraId="7A31F9E9" w14:textId="3C0AF8A1" w:rsidR="0085376D" w:rsidRDefault="0085376D" w:rsidP="0085376D">
      <w:r>
        <w:t>A growing body of evidence suggests that attendance is not simply about being present in school. Attendance is closely linked to connection, relationships, emotional wellbeing and a child's sense of belonging.</w:t>
      </w:r>
    </w:p>
    <w:p w14:paraId="6A4D4C5D" w14:textId="77777777" w:rsidR="0085376D" w:rsidRDefault="0085376D" w:rsidP="0085376D">
      <w:r>
        <w:t>SPACE complements this work by helping families and professionals develop a deeper understanding of children's experiences and needs. By strengthening relationships between schools and families, SPACE can contribute to wider conversations around engagement, inclusion and attendance.</w:t>
      </w:r>
    </w:p>
    <w:p w14:paraId="2CBE578D" w14:textId="77777777" w:rsidR="0085376D" w:rsidRDefault="0085376D" w:rsidP="0085376D">
      <w:r>
        <w:t>When children and young people feel understood, supported and connected, they are more likely to experience a sense of belonging within their school community.</w:t>
      </w:r>
    </w:p>
    <w:p w14:paraId="278D55A7" w14:textId="77777777" w:rsidR="0085376D" w:rsidRPr="00EB5BEA" w:rsidRDefault="0085376D" w:rsidP="0085376D">
      <w:pPr>
        <w:rPr>
          <w:b/>
          <w:bCs/>
          <w:sz w:val="24"/>
          <w:szCs w:val="24"/>
        </w:rPr>
      </w:pPr>
      <w:r w:rsidRPr="00EB5BEA">
        <w:rPr>
          <w:b/>
          <w:bCs/>
          <w:sz w:val="24"/>
          <w:szCs w:val="24"/>
        </w:rPr>
        <w:t>Supporting the Evolving Education Landscape</w:t>
      </w:r>
    </w:p>
    <w:p w14:paraId="16655CD3" w14:textId="3733621E" w:rsidR="0085376D" w:rsidRDefault="00EB5BEA" w:rsidP="0085376D">
      <w:r w:rsidRPr="00EB5BEA">
        <w:t>As the focus on inclusion, wellbeing, belonging and meaningful family engagement continues to grow, schools are increasingly expected to demonstrate how they support children and young people through early intervention, inclusive practice and strong partnerships with families. SPACE provides a practical, trauma-informed approach that strengthens relationships between home and school, supports attendance and belonging, and helps schools demonstrate their commitment to inclusion, wellbeing and meaningful family engagement.</w:t>
      </w:r>
    </w:p>
    <w:p w14:paraId="49A6C326" w14:textId="77777777" w:rsidR="0085376D" w:rsidRPr="00EB5BEA" w:rsidRDefault="0085376D" w:rsidP="0085376D">
      <w:pPr>
        <w:rPr>
          <w:b/>
          <w:bCs/>
          <w:sz w:val="24"/>
          <w:szCs w:val="24"/>
        </w:rPr>
      </w:pPr>
      <w:r w:rsidRPr="00EB5BEA">
        <w:rPr>
          <w:b/>
          <w:bCs/>
          <w:sz w:val="24"/>
          <w:szCs w:val="24"/>
        </w:rPr>
        <w:t>Join the Growing SPACE Network</w:t>
      </w:r>
    </w:p>
    <w:p w14:paraId="7461910A" w14:textId="77777777" w:rsidR="00746B2F" w:rsidRDefault="00EB5BEA" w:rsidP="0085376D">
      <w:r w:rsidRPr="00EB5BEA">
        <w:t xml:space="preserve">By becoming a SPACE facilitator, schools become part of a growing network dedicated to strengthening emotional wellbeing, resilience and family relationships. Facilitators benefit from training, resources, ongoing support and opportunities to connect, learn and share practice with colleagues across Cornwall. </w:t>
      </w:r>
      <w:r w:rsidR="00746B2F" w:rsidRPr="00746B2F">
        <w:t>Together, we can build belonging, strengthen relationships and ensure children, young people and families receive support at the earliest opportunity.</w:t>
      </w:r>
    </w:p>
    <w:p w14:paraId="51D74405" w14:textId="67B70C59" w:rsidR="0085376D" w:rsidRPr="00EB5BEA" w:rsidRDefault="0085376D" w:rsidP="0085376D">
      <w:pPr>
        <w:rPr>
          <w:b/>
          <w:bCs/>
          <w:sz w:val="24"/>
          <w:szCs w:val="24"/>
        </w:rPr>
      </w:pPr>
      <w:r w:rsidRPr="00EB5BEA">
        <w:rPr>
          <w:b/>
          <w:bCs/>
          <w:sz w:val="24"/>
          <w:szCs w:val="24"/>
        </w:rPr>
        <w:t>Watch the Video</w:t>
      </w:r>
    </w:p>
    <w:p w14:paraId="4A594F4E" w14:textId="77777777" w:rsidR="0085376D" w:rsidRDefault="0085376D" w:rsidP="0085376D">
      <w:r>
        <w:t>To hear more about the difference SPACE can make for schools, families and communities, watch our short introduction video:</w:t>
      </w:r>
    </w:p>
    <w:p w14:paraId="389DE458" w14:textId="48454A35" w:rsidR="0085376D" w:rsidRDefault="00EB5BEA" w:rsidP="0085376D">
      <w:hyperlink r:id="rId10" w:history="1">
        <w:r>
          <w:rPr>
            <w:rStyle w:val="Hyperlink"/>
            <w:rFonts w:eastAsia="Times New Roman"/>
          </w:rPr>
          <w:t>https://vimeo.com/1224625101/23df0d4d72?share=copy&amp;fl=sv&amp;fe=ci</w:t>
        </w:r>
      </w:hyperlink>
      <w:r>
        <w:rPr>
          <w:rFonts w:eastAsia="Times New Roman"/>
          <w:color w:val="000000"/>
        </w:rPr>
        <w:t> </w:t>
      </w:r>
    </w:p>
    <w:p w14:paraId="7009F97A" w14:textId="48E68CA0" w:rsidR="0085376D" w:rsidRPr="00EB5BEA" w:rsidRDefault="0085376D" w:rsidP="0085376D">
      <w:pPr>
        <w:rPr>
          <w:b/>
          <w:bCs/>
          <w:sz w:val="24"/>
          <w:szCs w:val="24"/>
        </w:rPr>
      </w:pPr>
      <w:r w:rsidRPr="00EB5BEA">
        <w:rPr>
          <w:b/>
          <w:bCs/>
          <w:sz w:val="24"/>
          <w:szCs w:val="24"/>
        </w:rPr>
        <w:t>Interested in Becoming a SPACE Facilitator?</w:t>
      </w:r>
    </w:p>
    <w:p w14:paraId="31934092" w14:textId="288E318D" w:rsidR="0085376D" w:rsidRDefault="0085376D" w:rsidP="0085376D">
      <w:r>
        <w:t xml:space="preserve">If your school is interested in </w:t>
      </w:r>
      <w:r w:rsidR="00EB5BEA">
        <w:t xml:space="preserve">becoming a SPACE Facilitator </w:t>
      </w:r>
      <w:r>
        <w:t>we would love to hear from you.</w:t>
      </w:r>
    </w:p>
    <w:p w14:paraId="08DFC82D" w14:textId="7920FA80" w:rsidR="00853221" w:rsidRPr="00EB5BEA" w:rsidRDefault="0085376D" w:rsidP="0085376D">
      <w:pPr>
        <w:rPr>
          <w:i/>
          <w:iCs/>
        </w:rPr>
      </w:pPr>
      <w:r w:rsidRPr="00EB5BEA">
        <w:rPr>
          <w:i/>
          <w:iCs/>
        </w:rPr>
        <w:t>Join the growing SPACE network and help create stronger relationships, brighter futures and more connected school communities across Cornwall.</w:t>
      </w:r>
    </w:p>
    <w:sectPr w:rsidR="00853221" w:rsidRPr="00EB5BEA">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559F" w14:textId="77777777" w:rsidR="00DC7887" w:rsidRDefault="00DC7887" w:rsidP="00265CFD">
      <w:pPr>
        <w:spacing w:after="0" w:line="240" w:lineRule="auto"/>
      </w:pPr>
      <w:r>
        <w:separator/>
      </w:r>
    </w:p>
  </w:endnote>
  <w:endnote w:type="continuationSeparator" w:id="0">
    <w:p w14:paraId="5DC268FE" w14:textId="77777777" w:rsidR="00DC7887" w:rsidRDefault="00DC7887" w:rsidP="00265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4A0D8" w14:textId="77777777" w:rsidR="00DC7887" w:rsidRDefault="00DC7887" w:rsidP="00265CFD">
      <w:pPr>
        <w:spacing w:after="0" w:line="240" w:lineRule="auto"/>
      </w:pPr>
      <w:r>
        <w:separator/>
      </w:r>
    </w:p>
  </w:footnote>
  <w:footnote w:type="continuationSeparator" w:id="0">
    <w:p w14:paraId="58AA2F5F" w14:textId="77777777" w:rsidR="00DC7887" w:rsidRDefault="00DC7887" w:rsidP="00265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BE71" w14:textId="7D0C6EE7" w:rsidR="00265CFD" w:rsidRDefault="00265CFD">
    <w:pPr>
      <w:pStyle w:val="Header"/>
    </w:pPr>
    <w:r>
      <w:rPr>
        <w:noProof/>
      </w:rPr>
      <mc:AlternateContent>
        <mc:Choice Requires="wps">
          <w:drawing>
            <wp:anchor distT="0" distB="0" distL="0" distR="0" simplePos="0" relativeHeight="251659264" behindDoc="0" locked="0" layoutInCell="1" allowOverlap="1" wp14:anchorId="61078BA7" wp14:editId="0C8DF92D">
              <wp:simplePos x="635" y="635"/>
              <wp:positionH relativeFrom="page">
                <wp:align>right</wp:align>
              </wp:positionH>
              <wp:positionV relativeFrom="page">
                <wp:align>top</wp:align>
              </wp:positionV>
              <wp:extent cx="2525395" cy="357505"/>
              <wp:effectExtent l="0" t="0" r="0" b="4445"/>
              <wp:wrapNone/>
              <wp:docPr id="1557483357" name="Text Box 2"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1875C53A" w14:textId="791C0474" w:rsidR="00265CFD" w:rsidRPr="00265CFD" w:rsidRDefault="00265CFD" w:rsidP="00265CFD">
                          <w:pPr>
                            <w:spacing w:after="0"/>
                            <w:rPr>
                              <w:rFonts w:ascii="Aptos" w:eastAsia="Aptos" w:hAnsi="Aptos" w:cs="Aptos"/>
                              <w:noProof/>
                              <w:color w:val="FF8C00"/>
                              <w:sz w:val="20"/>
                              <w:szCs w:val="20"/>
                            </w:rPr>
                          </w:pPr>
                          <w:r w:rsidRPr="00265CFD">
                            <w:rPr>
                              <w:rFonts w:ascii="Aptos" w:eastAsia="Aptos" w:hAnsi="Aptos" w:cs="Aptos"/>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1078BA7" id="_x0000_t202" coordsize="21600,21600" o:spt="202" path="m,l,21600r21600,l21600,xe">
              <v:stroke joinstyle="miter"/>
              <v:path gradientshapeok="t" o:connecttype="rect"/>
            </v:shapetype>
            <v:shape id="Text Box 2" o:spid="_x0000_s1026" type="#_x0000_t202" alt="Information Classification: CONTROLLED" style="position:absolute;margin-left:147.65pt;margin-top:0;width:198.85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" filled="f" stroked="f">
              <v:textbox style="mso-fit-shape-to-text:t" inset="0,15pt,20pt,0">
                <w:txbxContent>
                  <w:p w14:paraId="1875C53A" w14:textId="791C0474" w:rsidR="00265CFD" w:rsidRPr="00265CFD" w:rsidRDefault="00265CFD" w:rsidP="00265CFD">
                    <w:pPr>
                      <w:spacing w:after="0"/>
                      <w:rPr>
                        <w:rFonts w:ascii="Aptos" w:eastAsia="Aptos" w:hAnsi="Aptos" w:cs="Aptos"/>
                        <w:noProof/>
                        <w:color w:val="FF8C00"/>
                        <w:sz w:val="20"/>
                        <w:szCs w:val="20"/>
                      </w:rPr>
                    </w:pPr>
                    <w:r w:rsidRPr="00265CFD">
                      <w:rPr>
                        <w:rFonts w:ascii="Aptos" w:eastAsia="Aptos" w:hAnsi="Aptos" w:cs="Aptos"/>
                        <w:noProof/>
                        <w:color w:val="FF8C00"/>
                        <w:sz w:val="20"/>
                        <w:szCs w:val="20"/>
                      </w:rPr>
                      <w:t>Information Classification: CONTROLLED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085C" w14:textId="4952872D" w:rsidR="00265CFD" w:rsidRDefault="00265CFD">
    <w:pPr>
      <w:pStyle w:val="Header"/>
    </w:pPr>
    <w:r>
      <w:rPr>
        <w:noProof/>
      </w:rPr>
      <mc:AlternateContent>
        <mc:Choice Requires="wps">
          <w:drawing>
            <wp:anchor distT="0" distB="0" distL="0" distR="0" simplePos="0" relativeHeight="251660288" behindDoc="0" locked="0" layoutInCell="1" allowOverlap="1" wp14:anchorId="7E1899F8" wp14:editId="4B62BF59">
              <wp:simplePos x="914400" y="447675"/>
              <wp:positionH relativeFrom="page">
                <wp:align>right</wp:align>
              </wp:positionH>
              <wp:positionV relativeFrom="page">
                <wp:align>top</wp:align>
              </wp:positionV>
              <wp:extent cx="2525395" cy="357505"/>
              <wp:effectExtent l="0" t="0" r="0" b="4445"/>
              <wp:wrapNone/>
              <wp:docPr id="963552258" name="Text Box 3"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370E4278" w14:textId="3918C864" w:rsidR="00265CFD" w:rsidRPr="00265CFD" w:rsidRDefault="00265CFD" w:rsidP="00265CFD">
                          <w:pPr>
                            <w:spacing w:after="0"/>
                            <w:rPr>
                              <w:rFonts w:ascii="Aptos" w:eastAsia="Aptos" w:hAnsi="Aptos" w:cs="Aptos"/>
                              <w:noProof/>
                              <w:color w:val="FF8C00"/>
                              <w:sz w:val="20"/>
                              <w:szCs w:val="20"/>
                            </w:rPr>
                          </w:pPr>
                          <w:r w:rsidRPr="00265CFD">
                            <w:rPr>
                              <w:rFonts w:ascii="Aptos" w:eastAsia="Aptos" w:hAnsi="Aptos" w:cs="Aptos"/>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E1899F8" id="_x0000_t202" coordsize="21600,21600" o:spt="202" path="m,l,21600r21600,l21600,xe">
              <v:stroke joinstyle="miter"/>
              <v:path gradientshapeok="t" o:connecttype="rect"/>
            </v:shapetype>
            <v:shape id="Text Box 3" o:spid="_x0000_s1027" type="#_x0000_t202" alt="Information Classification: CONTROLLED" style="position:absolute;margin-left:147.65pt;margin-top:0;width:198.85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" filled="f" stroked="f">
              <v:textbox style="mso-fit-shape-to-text:t" inset="0,15pt,20pt,0">
                <w:txbxContent>
                  <w:p w14:paraId="370E4278" w14:textId="3918C864" w:rsidR="00265CFD" w:rsidRPr="00265CFD" w:rsidRDefault="00265CFD" w:rsidP="00265CFD">
                    <w:pPr>
                      <w:spacing w:after="0"/>
                      <w:rPr>
                        <w:rFonts w:ascii="Aptos" w:eastAsia="Aptos" w:hAnsi="Aptos" w:cs="Aptos"/>
                        <w:noProof/>
                        <w:color w:val="FF8C00"/>
                        <w:sz w:val="20"/>
                        <w:szCs w:val="20"/>
                      </w:rPr>
                    </w:pPr>
                    <w:r w:rsidRPr="00265CFD">
                      <w:rPr>
                        <w:rFonts w:ascii="Aptos" w:eastAsia="Aptos" w:hAnsi="Aptos" w:cs="Aptos"/>
                        <w:noProof/>
                        <w:color w:val="FF8C00"/>
                        <w:sz w:val="20"/>
                        <w:szCs w:val="20"/>
                      </w:rPr>
                      <w:t>Information Classification: CONTROLLED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5D11" w14:textId="6755C57A" w:rsidR="00265CFD" w:rsidRDefault="00265CFD">
    <w:pPr>
      <w:pStyle w:val="Header"/>
    </w:pPr>
    <w:r>
      <w:rPr>
        <w:noProof/>
      </w:rPr>
      <mc:AlternateContent>
        <mc:Choice Requires="wps">
          <w:drawing>
            <wp:anchor distT="0" distB="0" distL="0" distR="0" simplePos="0" relativeHeight="251658240" behindDoc="0" locked="0" layoutInCell="1" allowOverlap="1" wp14:anchorId="6085C2E5" wp14:editId="749A894F">
              <wp:simplePos x="635" y="635"/>
              <wp:positionH relativeFrom="page">
                <wp:align>right</wp:align>
              </wp:positionH>
              <wp:positionV relativeFrom="page">
                <wp:align>top</wp:align>
              </wp:positionV>
              <wp:extent cx="2525395" cy="357505"/>
              <wp:effectExtent l="0" t="0" r="0" b="4445"/>
              <wp:wrapNone/>
              <wp:docPr id="738132221" name="Text Box 1"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78268DFB" w14:textId="7A21BDA8" w:rsidR="00265CFD" w:rsidRPr="00265CFD" w:rsidRDefault="00265CFD" w:rsidP="00265CFD">
                          <w:pPr>
                            <w:spacing w:after="0"/>
                            <w:rPr>
                              <w:rFonts w:ascii="Aptos" w:eastAsia="Aptos" w:hAnsi="Aptos" w:cs="Aptos"/>
                              <w:noProof/>
                              <w:color w:val="FF8C00"/>
                              <w:sz w:val="20"/>
                              <w:szCs w:val="20"/>
                            </w:rPr>
                          </w:pPr>
                          <w:r w:rsidRPr="00265CFD">
                            <w:rPr>
                              <w:rFonts w:ascii="Aptos" w:eastAsia="Aptos" w:hAnsi="Aptos" w:cs="Aptos"/>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85C2E5" id="_x0000_t202" coordsize="21600,21600" o:spt="202" path="m,l,21600r21600,l21600,xe">
              <v:stroke joinstyle="miter"/>
              <v:path gradientshapeok="t" o:connecttype="rect"/>
            </v:shapetype>
            <v:shape id="Text Box 1" o:spid="_x0000_s1028" type="#_x0000_t202" alt="Information Classification: CONTROLLED" style="position:absolute;margin-left:147.65pt;margin-top:0;width:198.8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" filled="f" stroked="f">
              <v:textbox style="mso-fit-shape-to-text:t" inset="0,15pt,20pt,0">
                <w:txbxContent>
                  <w:p w14:paraId="78268DFB" w14:textId="7A21BDA8" w:rsidR="00265CFD" w:rsidRPr="00265CFD" w:rsidRDefault="00265CFD" w:rsidP="00265CFD">
                    <w:pPr>
                      <w:spacing w:after="0"/>
                      <w:rPr>
                        <w:rFonts w:ascii="Aptos" w:eastAsia="Aptos" w:hAnsi="Aptos" w:cs="Aptos"/>
                        <w:noProof/>
                        <w:color w:val="FF8C00"/>
                        <w:sz w:val="20"/>
                        <w:szCs w:val="20"/>
                      </w:rPr>
                    </w:pPr>
                    <w:r w:rsidRPr="00265CFD">
                      <w:rPr>
                        <w:rFonts w:ascii="Aptos" w:eastAsia="Aptos" w:hAnsi="Aptos" w:cs="Aptos"/>
                        <w:noProof/>
                        <w:color w:val="FF8C00"/>
                        <w:sz w:val="20"/>
                        <w:szCs w:val="20"/>
                      </w:rPr>
                      <w:t>Information Classification: 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A7C3E"/>
    <w:multiLevelType w:val="hybridMultilevel"/>
    <w:tmpl w:val="356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B63F8B"/>
    <w:multiLevelType w:val="hybridMultilevel"/>
    <w:tmpl w:val="FDB0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1692155">
    <w:abstractNumId w:val="1"/>
  </w:num>
  <w:num w:numId="2" w16cid:durableId="81727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76D"/>
    <w:rsid w:val="00265CFD"/>
    <w:rsid w:val="00280240"/>
    <w:rsid w:val="003C22A7"/>
    <w:rsid w:val="00682117"/>
    <w:rsid w:val="00746B2F"/>
    <w:rsid w:val="00853221"/>
    <w:rsid w:val="0085376D"/>
    <w:rsid w:val="00A423F3"/>
    <w:rsid w:val="00D145AB"/>
    <w:rsid w:val="00DC7887"/>
    <w:rsid w:val="00E84782"/>
    <w:rsid w:val="00E90301"/>
    <w:rsid w:val="00EB5BEA"/>
    <w:rsid w:val="00F4721B"/>
    <w:rsid w:val="00FA7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23D10"/>
  <w15:chartTrackingRefBased/>
  <w15:docId w15:val="{1374AD4A-A055-4CE6-AE3F-801D97F3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7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37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37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37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37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3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7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37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37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37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37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3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76D"/>
    <w:rPr>
      <w:rFonts w:eastAsiaTheme="majorEastAsia" w:cstheme="majorBidi"/>
      <w:color w:val="272727" w:themeColor="text1" w:themeTint="D8"/>
    </w:rPr>
  </w:style>
  <w:style w:type="paragraph" w:styleId="Title">
    <w:name w:val="Title"/>
    <w:basedOn w:val="Normal"/>
    <w:next w:val="Normal"/>
    <w:link w:val="TitleChar"/>
    <w:uiPriority w:val="10"/>
    <w:qFormat/>
    <w:rsid w:val="00853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76D"/>
    <w:pPr>
      <w:spacing w:before="160"/>
      <w:jc w:val="center"/>
    </w:pPr>
    <w:rPr>
      <w:i/>
      <w:iCs/>
      <w:color w:val="404040" w:themeColor="text1" w:themeTint="BF"/>
    </w:rPr>
  </w:style>
  <w:style w:type="character" w:customStyle="1" w:styleId="QuoteChar">
    <w:name w:val="Quote Char"/>
    <w:basedOn w:val="DefaultParagraphFont"/>
    <w:link w:val="Quote"/>
    <w:uiPriority w:val="29"/>
    <w:rsid w:val="0085376D"/>
    <w:rPr>
      <w:i/>
      <w:iCs/>
      <w:color w:val="404040" w:themeColor="text1" w:themeTint="BF"/>
    </w:rPr>
  </w:style>
  <w:style w:type="paragraph" w:styleId="ListParagraph">
    <w:name w:val="List Paragraph"/>
    <w:basedOn w:val="Normal"/>
    <w:uiPriority w:val="34"/>
    <w:qFormat/>
    <w:rsid w:val="0085376D"/>
    <w:pPr>
      <w:ind w:left="720"/>
      <w:contextualSpacing/>
    </w:pPr>
  </w:style>
  <w:style w:type="character" w:styleId="IntenseEmphasis">
    <w:name w:val="Intense Emphasis"/>
    <w:basedOn w:val="DefaultParagraphFont"/>
    <w:uiPriority w:val="21"/>
    <w:qFormat/>
    <w:rsid w:val="0085376D"/>
    <w:rPr>
      <w:i/>
      <w:iCs/>
      <w:color w:val="2F5496" w:themeColor="accent1" w:themeShade="BF"/>
    </w:rPr>
  </w:style>
  <w:style w:type="paragraph" w:styleId="IntenseQuote">
    <w:name w:val="Intense Quote"/>
    <w:basedOn w:val="Normal"/>
    <w:next w:val="Normal"/>
    <w:link w:val="IntenseQuoteChar"/>
    <w:uiPriority w:val="30"/>
    <w:qFormat/>
    <w:rsid w:val="008537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76D"/>
    <w:rPr>
      <w:i/>
      <w:iCs/>
      <w:color w:val="2F5496" w:themeColor="accent1" w:themeShade="BF"/>
    </w:rPr>
  </w:style>
  <w:style w:type="character" w:styleId="IntenseReference">
    <w:name w:val="Intense Reference"/>
    <w:basedOn w:val="DefaultParagraphFont"/>
    <w:uiPriority w:val="32"/>
    <w:qFormat/>
    <w:rsid w:val="0085376D"/>
    <w:rPr>
      <w:b/>
      <w:bCs/>
      <w:smallCaps/>
      <w:color w:val="2F5496" w:themeColor="accent1" w:themeShade="BF"/>
      <w:spacing w:val="5"/>
    </w:rPr>
  </w:style>
  <w:style w:type="character" w:styleId="Hyperlink">
    <w:name w:val="Hyperlink"/>
    <w:basedOn w:val="DefaultParagraphFont"/>
    <w:uiPriority w:val="99"/>
    <w:semiHidden/>
    <w:unhideWhenUsed/>
    <w:rsid w:val="00EB5BEA"/>
    <w:rPr>
      <w:color w:val="0000FF"/>
      <w:u w:val="single"/>
    </w:rPr>
  </w:style>
  <w:style w:type="paragraph" w:styleId="Header">
    <w:name w:val="header"/>
    <w:basedOn w:val="Normal"/>
    <w:link w:val="HeaderChar"/>
    <w:uiPriority w:val="99"/>
    <w:unhideWhenUsed/>
    <w:rsid w:val="00265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CFD"/>
  </w:style>
  <w:style w:type="character" w:styleId="FollowedHyperlink">
    <w:name w:val="FollowedHyperlink"/>
    <w:basedOn w:val="DefaultParagraphFont"/>
    <w:uiPriority w:val="99"/>
    <w:semiHidden/>
    <w:unhideWhenUsed/>
    <w:rsid w:val="00E903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imeo.com/1224625101/23df0d4d72?share=copy&amp;fl=sv&amp;fe=c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49e390-3ec1-402e-9240-a3e34b85f545"/>
    <lcf76f155ced4ddcb4097134ff3c332f xmlns="f3880dc0-de77-47de-af73-65a91b1373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56066AE746734D98B5B9B5B9CE41D8" ma:contentTypeVersion="16" ma:contentTypeDescription="Create a new document." ma:contentTypeScope="" ma:versionID="31acd3557f85645571bfd1a0cb4a625b">
  <xsd:schema xmlns:xsd="http://www.w3.org/2001/XMLSchema" xmlns:xs="http://www.w3.org/2001/XMLSchema" xmlns:p="http://schemas.microsoft.com/office/2006/metadata/properties" xmlns:ns2="f3880dc0-de77-47de-af73-65a91b137363" xmlns:ns3="a166156f-eb09-498a-bc0f-63134e8d729f" xmlns:ns4="5849e390-3ec1-402e-9240-a3e34b85f545" targetNamespace="http://schemas.microsoft.com/office/2006/metadata/properties" ma:root="true" ma:fieldsID="9e73f0fc6b96201ad6f4514450e28c9c" ns2:_="" ns3:_="" ns4:_="">
    <xsd:import namespace="f3880dc0-de77-47de-af73-65a91b137363"/>
    <xsd:import namespace="a166156f-eb09-498a-bc0f-63134e8d729f"/>
    <xsd:import namespace="5849e390-3ec1-402e-9240-a3e34b85f5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80dc0-de77-47de-af73-65a91b1373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0d6af5e-d018-4566-81cb-bde2c61e186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6156f-eb09-498a-bc0f-63134e8d72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49e390-3ec1-402e-9240-a3e34b85f54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4078d6e-35da-4d94-9e27-a0297c4162c6}" ma:internalName="TaxCatchAll" ma:showField="CatchAllData" ma:web="a166156f-eb09-498a-bc0f-63134e8d7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47D60E-2C38-4FFD-AECD-0CEF72A862FE}">
  <ds:schemaRefs>
    <ds:schemaRef ds:uri="http://schemas.microsoft.com/office/2006/metadata/properties"/>
    <ds:schemaRef ds:uri="http://schemas.microsoft.com/office/infopath/2007/PartnerControls"/>
    <ds:schemaRef ds:uri="5849e390-3ec1-402e-9240-a3e34b85f545"/>
    <ds:schemaRef ds:uri="f3880dc0-de77-47de-af73-65a91b137363"/>
  </ds:schemaRefs>
</ds:datastoreItem>
</file>

<file path=customXml/itemProps2.xml><?xml version="1.0" encoding="utf-8"?>
<ds:datastoreItem xmlns:ds="http://schemas.openxmlformats.org/officeDocument/2006/customXml" ds:itemID="{72A9454B-3EA7-46EA-AA7F-6BFCDE2B6ED4}">
  <ds:schemaRefs>
    <ds:schemaRef ds:uri="http://schemas.microsoft.com/sharepoint/v3/contenttype/forms"/>
  </ds:schemaRefs>
</ds:datastoreItem>
</file>

<file path=customXml/itemProps3.xml><?xml version="1.0" encoding="utf-8"?>
<ds:datastoreItem xmlns:ds="http://schemas.openxmlformats.org/officeDocument/2006/customXml" ds:itemID="{DDD42FC8-1D5D-459D-B633-FC5B729EA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80dc0-de77-47de-af73-65a91b137363"/>
    <ds:schemaRef ds:uri="a166156f-eb09-498a-bc0f-63134e8d729f"/>
    <ds:schemaRef ds:uri="5849e390-3ec1-402e-9240-a3e34b85f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Ness Little</dc:creator>
  <cp:keywords/>
  <dc:description/>
  <cp:lastModifiedBy>Claire Wiltshire</cp:lastModifiedBy>
  <cp:revision>2</cp:revision>
  <dcterms:created xsi:type="dcterms:W3CDTF">2026-11-05T09:52:00Z</dcterms:created>
  <dcterms:modified xsi:type="dcterms:W3CDTF">2026-11-05T09:52:00Z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2bff00fd,5cd54f5d,396ea402</vt:lpwstr>
  </property>
  <property fmtid="{D5CDD505-2E9C-101B-9397-08002B2CF9AE}" pid="3" name="ClassificationContentMarkingHeaderFontProps">
    <vt:lpwstr>#ff8c00,10,Aptos</vt:lpwstr>
  </property>
  <property fmtid="{D5CDD505-2E9C-101B-9397-08002B2CF9AE}" pid="4" name="ClassificationContentMarkingHeaderText">
    <vt:lpwstr>Information Classification: CONTROLLED</vt:lpwstr>
  </property>
  <property fmtid="{D5CDD505-2E9C-101B-9397-08002B2CF9AE}" pid="5" name="MSIP_Label_65bade86-969a-4cfc-8d70-99d1f0adeaba_Enabled">
    <vt:lpwstr>true</vt:lpwstr>
  </property>
  <property fmtid="{D5CDD505-2E9C-101B-9397-08002B2CF9AE}" pid="6" name="MSIP_Label_65bade86-969a-4cfc-8d70-99d1f0adeaba_SetDate">
    <vt:lpwstr>2026-10-14T11:31:28Z</vt:lpwstr>
  </property>
  <property fmtid="{D5CDD505-2E9C-101B-9397-08002B2CF9AE}" pid="7" name="MSIP_Label_65bade86-969a-4cfc-8d70-99d1f0adeaba_Method">
    <vt:lpwstr>Privileged</vt:lpwstr>
  </property>
  <property fmtid="{D5CDD505-2E9C-101B-9397-08002B2CF9AE}" pid="8" name="MSIP_Label_65bade86-969a-4cfc-8d70-99d1f0adeaba_Name">
    <vt:lpwstr>65bade86-969a-4cfc-8d70-99d1f0adeaba</vt:lpwstr>
  </property>
  <property fmtid="{D5CDD505-2E9C-101B-9397-08002B2CF9AE}" pid="9" name="MSIP_Label_65bade86-969a-4cfc-8d70-99d1f0adeaba_SiteId">
    <vt:lpwstr>efaa16aa-d1de-4d58-ba2e-2833fdfdd29f</vt:lpwstr>
  </property>
  <property fmtid="{D5CDD505-2E9C-101B-9397-08002B2CF9AE}" pid="10" name="MSIP_Label_65bade86-969a-4cfc-8d70-99d1f0adeaba_ActionId">
    <vt:lpwstr>3b70450c-16c7-4b78-a304-3a85e0d49922</vt:lpwstr>
  </property>
  <property fmtid="{D5CDD505-2E9C-101B-9397-08002B2CF9AE}" pid="11" name="MSIP_Label_65bade86-969a-4cfc-8d70-99d1f0adeaba_ContentBits">
    <vt:lpwstr>1</vt:lpwstr>
  </property>
  <property fmtid="{D5CDD505-2E9C-101B-9397-08002B2CF9AE}" pid="12" name="MSIP_Label_65bade86-969a-4cfc-8d70-99d1f0adeaba_Tag">
    <vt:lpwstr>10, 0, 1, 1</vt:lpwstr>
  </property>
  <property fmtid="{D5CDD505-2E9C-101B-9397-08002B2CF9AE}" pid="13" name="ContentTypeId">
    <vt:lpwstr>0x010100E156066AE746734D98B5B9B5B9CE41D8</vt:lpwstr>
  </property>
</Properties>
</file>