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9E62" w14:textId="010DF3AC" w:rsidR="004322E2" w:rsidRDefault="00D6425B" w:rsidP="004322E2">
      <w:pPr>
        <w:pStyle w:val="Heading1"/>
      </w:pPr>
      <w:r>
        <w:t>Safe Enough to Thrive</w:t>
      </w:r>
    </w:p>
    <w:p w14:paraId="09F8D542" w14:textId="3AB03F92" w:rsidR="00DD78CB" w:rsidRPr="00DD78CB" w:rsidRDefault="00D6425B" w:rsidP="004322E2">
      <w:pPr>
        <w:pStyle w:val="Subtitle"/>
      </w:pPr>
      <w:r>
        <w:t>Supporting Neurodivergent Young People</w:t>
      </w:r>
    </w:p>
    <w:p w14:paraId="2A19F6BB" w14:textId="77777777" w:rsidR="00DD78CB" w:rsidRPr="004322E2" w:rsidRDefault="00DD78CB" w:rsidP="004322E2">
      <w:pPr>
        <w:pStyle w:val="Subtitle"/>
        <w:rPr>
          <w:sz w:val="28"/>
          <w:szCs w:val="28"/>
        </w:rPr>
      </w:pPr>
      <w:r w:rsidRPr="004322E2">
        <w:rPr>
          <w:sz w:val="28"/>
          <w:szCs w:val="28"/>
        </w:rPr>
        <w:t>Companion Notes</w:t>
      </w:r>
    </w:p>
    <w:p w14:paraId="21F77813" w14:textId="77777777" w:rsidR="004322E2" w:rsidRPr="00DD78CB" w:rsidRDefault="004322E2" w:rsidP="00DD78CB">
      <w:pPr>
        <w:rPr>
          <w:sz w:val="28"/>
          <w:szCs w:val="28"/>
        </w:rPr>
      </w:pPr>
    </w:p>
    <w:p w14:paraId="411B2ECA" w14:textId="14EF8B22" w:rsidR="004322E2" w:rsidRDefault="00DD78CB" w:rsidP="00DD78CB">
      <w:r w:rsidRPr="00DD78CB">
        <w:t xml:space="preserve">These notes are designed to accompany the </w:t>
      </w:r>
      <w:r w:rsidR="00D6425B" w:rsidRPr="00D6425B">
        <w:rPr>
          <w:i/>
          <w:iCs/>
        </w:rPr>
        <w:t>Safe Enough to Thrive: Supporting Neurodivergent Young People</w:t>
      </w:r>
      <w:r w:rsidR="00D6425B" w:rsidRPr="00D6425B">
        <w:t xml:space="preserve"> session.</w:t>
      </w:r>
      <w:r w:rsidR="00D6425B">
        <w:rPr>
          <w:i/>
          <w:iCs/>
        </w:rPr>
        <w:t xml:space="preserve">  </w:t>
      </w:r>
      <w:r w:rsidRPr="00DD78CB">
        <w:t xml:space="preserve"> They should act as a useful aide-mémoire for those who were there and a valuable resource for those who weren't. Whether you attended the session or are reading this independently, you'll find practical strategies, deeper explanations, and prompts for reflection that can support your work in schools.</w:t>
      </w:r>
    </w:p>
    <w:p w14:paraId="3D7E7F60" w14:textId="1BF11868" w:rsidR="00793CFF" w:rsidRDefault="00364F66">
      <w:pPr>
        <w:spacing w:after="160" w:line="278" w:lineRule="auto"/>
      </w:pPr>
      <w:r>
        <w:rPr>
          <w:noProof/>
        </w:rPr>
        <mc:AlternateContent>
          <mc:Choice Requires="wps">
            <w:drawing>
              <wp:anchor distT="0" distB="0" distL="114300" distR="114300" simplePos="0" relativeHeight="251659264" behindDoc="0" locked="0" layoutInCell="1" allowOverlap="1" wp14:anchorId="557772B5" wp14:editId="5E02816D">
                <wp:simplePos x="0" y="0"/>
                <wp:positionH relativeFrom="column">
                  <wp:posOffset>34945</wp:posOffset>
                </wp:positionH>
                <wp:positionV relativeFrom="paragraph">
                  <wp:posOffset>172514</wp:posOffset>
                </wp:positionV>
                <wp:extent cx="5731510" cy="4082767"/>
                <wp:effectExtent l="0" t="0" r="0" b="0"/>
                <wp:wrapNone/>
                <wp:docPr id="1446778884" name="Text Box 1"/>
                <wp:cNvGraphicFramePr/>
                <a:graphic xmlns:a="http://schemas.openxmlformats.org/drawingml/2006/main">
                  <a:graphicData uri="http://schemas.microsoft.com/office/word/2010/wordprocessingShape">
                    <wps:wsp>
                      <wps:cNvSpPr txBox="1"/>
                      <wps:spPr>
                        <a:xfrm>
                          <a:off x="0" y="0"/>
                          <a:ext cx="5731510" cy="4082767"/>
                        </a:xfrm>
                        <a:prstGeom prst="rect">
                          <a:avLst/>
                        </a:prstGeom>
                        <a:solidFill>
                          <a:schemeClr val="bg2"/>
                        </a:solidFill>
                        <a:ln w="6350">
                          <a:noFill/>
                        </a:ln>
                      </wps:spPr>
                      <wps:txbx>
                        <w:txbxContent>
                          <w:p w14:paraId="28999A33" w14:textId="77777777" w:rsidR="00793CFF" w:rsidRPr="00646C96" w:rsidRDefault="00793CFF" w:rsidP="00793CFF">
                            <w:pPr>
                              <w:pStyle w:val="Heading2"/>
                              <w:ind w:firstLine="360"/>
                            </w:pPr>
                            <w:proofErr w:type="gramStart"/>
                            <w:r w:rsidRPr="00646C96">
                              <w:t>At A Glance</w:t>
                            </w:r>
                            <w:proofErr w:type="gramEnd"/>
                          </w:p>
                          <w:p w14:paraId="79258873" w14:textId="77777777" w:rsidR="00793CFF" w:rsidRPr="00DD78CB" w:rsidRDefault="00793CFF" w:rsidP="00793CFF">
                            <w:pPr>
                              <w:numPr>
                                <w:ilvl w:val="0"/>
                                <w:numId w:val="20"/>
                              </w:numPr>
                            </w:pPr>
                            <w:r w:rsidRPr="00DD78CB">
                              <w:rPr>
                                <w:b/>
                                <w:bCs/>
                              </w:rPr>
                              <w:t>Safety is the foundation.</w:t>
                            </w:r>
                            <w:r w:rsidRPr="00DD78CB">
                              <w:t xml:space="preserve"> When the nervous system feels safe, learning becomes possible. When it doesn't, survival takes over.</w:t>
                            </w:r>
                          </w:p>
                          <w:p w14:paraId="2FF09718" w14:textId="77777777" w:rsidR="00793CFF" w:rsidRPr="00DD78CB" w:rsidRDefault="00793CFF" w:rsidP="00793CFF">
                            <w:pPr>
                              <w:numPr>
                                <w:ilvl w:val="0"/>
                                <w:numId w:val="20"/>
                              </w:numPr>
                            </w:pPr>
                            <w:r w:rsidRPr="00DD78CB">
                              <w:rPr>
                                <w:b/>
                                <w:bCs/>
                              </w:rPr>
                              <w:t>Anxiety in neurodivergent learners is often invisible.</w:t>
                            </w:r>
                            <w:r w:rsidRPr="00DD78CB">
                              <w:t xml:space="preserve"> It shows up as anger, avoidance, rigidity, or shutting down, not always as obvious worry.</w:t>
                            </w:r>
                          </w:p>
                          <w:p w14:paraId="3BE13C2D" w14:textId="77777777" w:rsidR="00793CFF" w:rsidRPr="00DD78CB" w:rsidRDefault="00793CFF" w:rsidP="00793CFF">
                            <w:pPr>
                              <w:numPr>
                                <w:ilvl w:val="0"/>
                                <w:numId w:val="20"/>
                              </w:numPr>
                            </w:pPr>
                            <w:r w:rsidRPr="00DD78CB">
                              <w:rPr>
                                <w:b/>
                                <w:bCs/>
                              </w:rPr>
                              <w:t>Five domains of safety matter.</w:t>
                            </w:r>
                            <w:r w:rsidRPr="00DD78CB">
                              <w:t xml:space="preserve"> Physical, sensory, social, emotional, and cognitive. A threat in any domain can tip the balance.</w:t>
                            </w:r>
                          </w:p>
                          <w:p w14:paraId="4ACE56A0" w14:textId="77777777" w:rsidR="00793CFF" w:rsidRPr="00DD78CB" w:rsidRDefault="00793CFF" w:rsidP="00793CFF">
                            <w:pPr>
                              <w:numPr>
                                <w:ilvl w:val="0"/>
                                <w:numId w:val="20"/>
                              </w:numPr>
                            </w:pPr>
                            <w:r w:rsidRPr="00DD78CB">
                              <w:rPr>
                                <w:b/>
                                <w:bCs/>
                              </w:rPr>
                              <w:t>Prevention beats intervention.</w:t>
                            </w:r>
                            <w:r w:rsidRPr="00DD78CB">
                              <w:t xml:space="preserve"> The goal isn't better crisis response; it's fewer crises because the environment feels genuinely safe.</w:t>
                            </w:r>
                          </w:p>
                          <w:p w14:paraId="68DE0E84" w14:textId="77777777" w:rsidR="00793CFF" w:rsidRPr="00DD78CB" w:rsidRDefault="00793CFF" w:rsidP="00793CFF">
                            <w:pPr>
                              <w:numPr>
                                <w:ilvl w:val="0"/>
                                <w:numId w:val="20"/>
                              </w:numPr>
                            </w:pPr>
                            <w:r w:rsidRPr="00DD78CB">
                              <w:rPr>
                                <w:b/>
                                <w:bCs/>
                              </w:rPr>
                              <w:t>The trigger isn't the problem; the accumulation is.</w:t>
                            </w:r>
                            <w:r w:rsidRPr="00DD78CB">
                              <w:t xml:space="preserve"> Anxiety builds throughout the day. What tips them over the edge is rarely the real issue.</w:t>
                            </w:r>
                          </w:p>
                          <w:p w14:paraId="29DFC85A" w14:textId="77777777" w:rsidR="00793CFF" w:rsidRPr="00DD78CB" w:rsidRDefault="00793CFF" w:rsidP="00793CFF">
                            <w:pPr>
                              <w:numPr>
                                <w:ilvl w:val="0"/>
                                <w:numId w:val="20"/>
                              </w:numPr>
                            </w:pPr>
                            <w:r w:rsidRPr="00DD78CB">
                              <w:rPr>
                                <w:b/>
                                <w:bCs/>
                              </w:rPr>
                              <w:t>Emotionally safe adults are predictable.</w:t>
                            </w:r>
                            <w:r w:rsidRPr="00DD78CB">
                              <w:t xml:space="preserve"> Students need to know what happens when they struggle. Boring, in a good way.</w:t>
                            </w:r>
                          </w:p>
                          <w:p w14:paraId="0915FBD7" w14:textId="77777777" w:rsidR="00793CFF" w:rsidRPr="00DD78CB" w:rsidRDefault="00793CFF" w:rsidP="00793CFF">
                            <w:pPr>
                              <w:numPr>
                                <w:ilvl w:val="0"/>
                                <w:numId w:val="20"/>
                              </w:numPr>
                            </w:pPr>
                            <w:r w:rsidRPr="00DD78CB">
                              <w:rPr>
                                <w:b/>
                                <w:bCs/>
                              </w:rPr>
                              <w:t>Cognitive safety means mistakes feel survivable.</w:t>
                            </w:r>
                            <w:r w:rsidRPr="00DD78CB">
                              <w:t xml:space="preserve"> Fear of failure drives perfectionism, avoidance, and meltdowns. Make getting it wrong feel safe.</w:t>
                            </w:r>
                          </w:p>
                          <w:p w14:paraId="2B6B2419" w14:textId="77777777" w:rsidR="00793CFF" w:rsidRPr="00DD78CB" w:rsidRDefault="00793CFF" w:rsidP="00793CFF">
                            <w:pPr>
                              <w:numPr>
                                <w:ilvl w:val="0"/>
                                <w:numId w:val="20"/>
                              </w:numPr>
                            </w:pPr>
                            <w:r w:rsidRPr="00DD78CB">
                              <w:rPr>
                                <w:b/>
                                <w:bCs/>
                              </w:rPr>
                              <w:t>Small, consistent changes beat dramatic overhauls.</w:t>
                            </w:r>
                            <w:r w:rsidRPr="00DD78CB">
                              <w:t xml:space="preserve"> You don't need to transform everything. One domain, one adjustment, one student at a time.</w:t>
                            </w:r>
                          </w:p>
                          <w:p w14:paraId="08AFF8AA" w14:textId="77777777" w:rsidR="00793CFF" w:rsidRDefault="00793CFF" w:rsidP="00793CFF"/>
                        </w:txbxContent>
                      </wps:txbx>
                      <wps:bodyPr rot="0" spcFirstLastPara="0" vertOverflow="overflow" horzOverflow="overflow" vert="horz" wrap="square" lIns="216000" tIns="216000" rIns="216000" bIns="21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7772B5" id="_x0000_t202" coordsize="21600,21600" o:spt="202" path="m,l,21600r21600,l21600,xe">
                <v:stroke joinstyle="miter"/>
                <v:path gradientshapeok="t" o:connecttype="rect"/>
              </v:shapetype>
              <v:shape id="Text Box 1" o:spid="_x0000_s1026" type="#_x0000_t202" style="position:absolute;margin-left:2.75pt;margin-top:13.6pt;width:451.3pt;height:3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" fillcolor="#e8e8e8 [3214]" stroked="f" strokeweight=".5pt">
                <v:textbox inset="6mm,6mm,6mm,6mm">
                  <w:txbxContent>
                    <w:p w14:paraId="28999A33" w14:textId="77777777" w:rsidR="00793CFF" w:rsidRPr="00646C96" w:rsidRDefault="00793CFF" w:rsidP="00793CFF">
                      <w:pPr>
                        <w:pStyle w:val="Heading2"/>
                        <w:ind w:firstLine="360"/>
                      </w:pPr>
                      <w:proofErr w:type="gramStart"/>
                      <w:r w:rsidRPr="00646C96">
                        <w:t>At A Glance</w:t>
                      </w:r>
                      <w:proofErr w:type="gramEnd"/>
                    </w:p>
                    <w:p w14:paraId="79258873" w14:textId="77777777" w:rsidR="00793CFF" w:rsidRPr="00DD78CB" w:rsidRDefault="00793CFF" w:rsidP="00793CFF">
                      <w:pPr>
                        <w:numPr>
                          <w:ilvl w:val="0"/>
                          <w:numId w:val="20"/>
                        </w:numPr>
                      </w:pPr>
                      <w:r w:rsidRPr="00DD78CB">
                        <w:rPr>
                          <w:b/>
                          <w:bCs/>
                        </w:rPr>
                        <w:t>Safety is the foundation.</w:t>
                      </w:r>
                      <w:r w:rsidRPr="00DD78CB">
                        <w:t xml:space="preserve"> When the nervous system feels safe, learning becomes possible. When it doesn't, survival takes over.</w:t>
                      </w:r>
                    </w:p>
                    <w:p w14:paraId="2FF09718" w14:textId="77777777" w:rsidR="00793CFF" w:rsidRPr="00DD78CB" w:rsidRDefault="00793CFF" w:rsidP="00793CFF">
                      <w:pPr>
                        <w:numPr>
                          <w:ilvl w:val="0"/>
                          <w:numId w:val="20"/>
                        </w:numPr>
                      </w:pPr>
                      <w:r w:rsidRPr="00DD78CB">
                        <w:rPr>
                          <w:b/>
                          <w:bCs/>
                        </w:rPr>
                        <w:t>Anxiety in neurodivergent learners is often invisible.</w:t>
                      </w:r>
                      <w:r w:rsidRPr="00DD78CB">
                        <w:t xml:space="preserve"> It shows up as anger, avoidance, rigidity, or shutting down, not always as obvious worry.</w:t>
                      </w:r>
                    </w:p>
                    <w:p w14:paraId="3BE13C2D" w14:textId="77777777" w:rsidR="00793CFF" w:rsidRPr="00DD78CB" w:rsidRDefault="00793CFF" w:rsidP="00793CFF">
                      <w:pPr>
                        <w:numPr>
                          <w:ilvl w:val="0"/>
                          <w:numId w:val="20"/>
                        </w:numPr>
                      </w:pPr>
                      <w:r w:rsidRPr="00DD78CB">
                        <w:rPr>
                          <w:b/>
                          <w:bCs/>
                        </w:rPr>
                        <w:t>Five domains of safety matter.</w:t>
                      </w:r>
                      <w:r w:rsidRPr="00DD78CB">
                        <w:t xml:space="preserve"> Physical, sensory, social, emotional, and cognitive. A threat in any domain can tip the balance.</w:t>
                      </w:r>
                    </w:p>
                    <w:p w14:paraId="4ACE56A0" w14:textId="77777777" w:rsidR="00793CFF" w:rsidRPr="00DD78CB" w:rsidRDefault="00793CFF" w:rsidP="00793CFF">
                      <w:pPr>
                        <w:numPr>
                          <w:ilvl w:val="0"/>
                          <w:numId w:val="20"/>
                        </w:numPr>
                      </w:pPr>
                      <w:r w:rsidRPr="00DD78CB">
                        <w:rPr>
                          <w:b/>
                          <w:bCs/>
                        </w:rPr>
                        <w:t>Prevention beats intervention.</w:t>
                      </w:r>
                      <w:r w:rsidRPr="00DD78CB">
                        <w:t xml:space="preserve"> The goal isn't better crisis response; it's fewer crises because the environment feels genuinely safe.</w:t>
                      </w:r>
                    </w:p>
                    <w:p w14:paraId="68DE0E84" w14:textId="77777777" w:rsidR="00793CFF" w:rsidRPr="00DD78CB" w:rsidRDefault="00793CFF" w:rsidP="00793CFF">
                      <w:pPr>
                        <w:numPr>
                          <w:ilvl w:val="0"/>
                          <w:numId w:val="20"/>
                        </w:numPr>
                      </w:pPr>
                      <w:r w:rsidRPr="00DD78CB">
                        <w:rPr>
                          <w:b/>
                          <w:bCs/>
                        </w:rPr>
                        <w:t>The trigger isn't the problem; the accumulation is.</w:t>
                      </w:r>
                      <w:r w:rsidRPr="00DD78CB">
                        <w:t xml:space="preserve"> Anxiety builds throughout the day. What tips them over the edge is rarely the real issue.</w:t>
                      </w:r>
                    </w:p>
                    <w:p w14:paraId="29DFC85A" w14:textId="77777777" w:rsidR="00793CFF" w:rsidRPr="00DD78CB" w:rsidRDefault="00793CFF" w:rsidP="00793CFF">
                      <w:pPr>
                        <w:numPr>
                          <w:ilvl w:val="0"/>
                          <w:numId w:val="20"/>
                        </w:numPr>
                      </w:pPr>
                      <w:r w:rsidRPr="00DD78CB">
                        <w:rPr>
                          <w:b/>
                          <w:bCs/>
                        </w:rPr>
                        <w:t>Emotionally safe adults are predictable.</w:t>
                      </w:r>
                      <w:r w:rsidRPr="00DD78CB">
                        <w:t xml:space="preserve"> Students need to know what happens when they struggle. Boring, in a good way.</w:t>
                      </w:r>
                    </w:p>
                    <w:p w14:paraId="0915FBD7" w14:textId="77777777" w:rsidR="00793CFF" w:rsidRPr="00DD78CB" w:rsidRDefault="00793CFF" w:rsidP="00793CFF">
                      <w:pPr>
                        <w:numPr>
                          <w:ilvl w:val="0"/>
                          <w:numId w:val="20"/>
                        </w:numPr>
                      </w:pPr>
                      <w:r w:rsidRPr="00DD78CB">
                        <w:rPr>
                          <w:b/>
                          <w:bCs/>
                        </w:rPr>
                        <w:t>Cognitive safety means mistakes feel survivable.</w:t>
                      </w:r>
                      <w:r w:rsidRPr="00DD78CB">
                        <w:t xml:space="preserve"> Fear of failure drives perfectionism, avoidance, and meltdowns. Make getting it wrong feel safe.</w:t>
                      </w:r>
                    </w:p>
                    <w:p w14:paraId="2B6B2419" w14:textId="77777777" w:rsidR="00793CFF" w:rsidRPr="00DD78CB" w:rsidRDefault="00793CFF" w:rsidP="00793CFF">
                      <w:pPr>
                        <w:numPr>
                          <w:ilvl w:val="0"/>
                          <w:numId w:val="20"/>
                        </w:numPr>
                      </w:pPr>
                      <w:r w:rsidRPr="00DD78CB">
                        <w:rPr>
                          <w:b/>
                          <w:bCs/>
                        </w:rPr>
                        <w:t>Small, consistent changes beat dramatic overhauls.</w:t>
                      </w:r>
                      <w:r w:rsidRPr="00DD78CB">
                        <w:t xml:space="preserve"> You don't need to transform everything. One domain, one adjustment, one student at a time.</w:t>
                      </w:r>
                    </w:p>
                    <w:p w14:paraId="08AFF8AA" w14:textId="77777777" w:rsidR="00793CFF" w:rsidRDefault="00793CFF" w:rsidP="00793CFF"/>
                  </w:txbxContent>
                </v:textbox>
              </v:shape>
            </w:pict>
          </mc:Fallback>
        </mc:AlternateContent>
      </w:r>
    </w:p>
    <w:p w14:paraId="3419044F" w14:textId="2DCD9470" w:rsidR="00364F66" w:rsidRDefault="00364F66">
      <w:pPr>
        <w:spacing w:after="160" w:line="278" w:lineRule="auto"/>
      </w:pPr>
    </w:p>
    <w:p w14:paraId="79A36A5C" w14:textId="2CDA2BCC" w:rsidR="00364F66" w:rsidRDefault="00364F66">
      <w:pPr>
        <w:spacing w:after="160" w:line="278" w:lineRule="auto"/>
      </w:pPr>
    </w:p>
    <w:p w14:paraId="2B1DA119" w14:textId="6F0678BB" w:rsidR="00364F66" w:rsidRDefault="00364F66">
      <w:pPr>
        <w:spacing w:after="160" w:line="278" w:lineRule="auto"/>
      </w:pPr>
    </w:p>
    <w:p w14:paraId="3F8334EF" w14:textId="205EAFE2" w:rsidR="00364F66" w:rsidRDefault="00364F66">
      <w:pPr>
        <w:spacing w:after="160" w:line="278" w:lineRule="auto"/>
      </w:pPr>
    </w:p>
    <w:p w14:paraId="3B05121D" w14:textId="5E06C6DE" w:rsidR="00364F66" w:rsidRDefault="00364F66">
      <w:pPr>
        <w:spacing w:after="160" w:line="278" w:lineRule="auto"/>
      </w:pPr>
    </w:p>
    <w:p w14:paraId="00286AC5" w14:textId="7DA4214A" w:rsidR="00364F66" w:rsidRDefault="00364F66">
      <w:pPr>
        <w:spacing w:after="160" w:line="278" w:lineRule="auto"/>
      </w:pPr>
    </w:p>
    <w:p w14:paraId="46D32975" w14:textId="1113F1D6" w:rsidR="00364F66" w:rsidRDefault="00364F66">
      <w:pPr>
        <w:spacing w:after="160" w:line="278" w:lineRule="auto"/>
      </w:pPr>
    </w:p>
    <w:p w14:paraId="113E1B72" w14:textId="426B0597" w:rsidR="00364F66" w:rsidRDefault="00364F66">
      <w:pPr>
        <w:spacing w:after="160" w:line="278" w:lineRule="auto"/>
      </w:pPr>
    </w:p>
    <w:p w14:paraId="67AB0B49" w14:textId="40A5620F" w:rsidR="00364F66" w:rsidRDefault="00364F66">
      <w:pPr>
        <w:spacing w:after="160" w:line="278" w:lineRule="auto"/>
      </w:pPr>
    </w:p>
    <w:p w14:paraId="5E956407" w14:textId="7583946E" w:rsidR="00364F66" w:rsidRDefault="00364F66">
      <w:pPr>
        <w:spacing w:after="160" w:line="278" w:lineRule="auto"/>
      </w:pPr>
    </w:p>
    <w:p w14:paraId="2D510666" w14:textId="6A3EE894" w:rsidR="00364F66" w:rsidRDefault="00364F66">
      <w:pPr>
        <w:spacing w:after="160" w:line="278" w:lineRule="auto"/>
      </w:pPr>
    </w:p>
    <w:p w14:paraId="7FD8A5DF" w14:textId="23A4D9FD" w:rsidR="00364F66" w:rsidRDefault="00364F66">
      <w:pPr>
        <w:spacing w:after="160" w:line="278" w:lineRule="auto"/>
      </w:pPr>
    </w:p>
    <w:p w14:paraId="4B79AA44" w14:textId="62A50A92" w:rsidR="00364F66" w:rsidRDefault="00364F66">
      <w:pPr>
        <w:spacing w:after="160" w:line="278" w:lineRule="auto"/>
      </w:pPr>
    </w:p>
    <w:p w14:paraId="03055B4D" w14:textId="77777777" w:rsidR="00364F66" w:rsidRDefault="00364F66">
      <w:pPr>
        <w:spacing w:after="160" w:line="278" w:lineRule="auto"/>
      </w:pPr>
    </w:p>
    <w:p w14:paraId="45ACD615" w14:textId="77777777" w:rsidR="00364F66" w:rsidRPr="00B008A8" w:rsidRDefault="00364F66" w:rsidP="00B008A8">
      <w:pPr>
        <w:pStyle w:val="Heading2"/>
      </w:pPr>
      <w:r w:rsidRPr="00B008A8">
        <w:t>Resources</w:t>
      </w:r>
    </w:p>
    <w:p w14:paraId="7B76FC11" w14:textId="53F5CADC" w:rsidR="00E60F4B" w:rsidRPr="00B008A8" w:rsidRDefault="00364F66" w:rsidP="00B008A8">
      <w:pPr>
        <w:pStyle w:val="ListParagraph"/>
        <w:numPr>
          <w:ilvl w:val="0"/>
          <w:numId w:val="22"/>
        </w:numPr>
        <w:spacing w:after="160" w:line="278" w:lineRule="auto"/>
      </w:pPr>
      <w:hyperlink r:id="rId7" w:history="1">
        <w:r w:rsidRPr="00B008A8">
          <w:rPr>
            <w:rStyle w:val="Hyperlink"/>
          </w:rPr>
          <w:t xml:space="preserve">Comfort </w:t>
        </w:r>
        <w:r w:rsidR="00B008A8" w:rsidRPr="00B008A8">
          <w:rPr>
            <w:rStyle w:val="Hyperlink"/>
          </w:rPr>
          <w:t>A</w:t>
        </w:r>
        <w:r w:rsidRPr="00B008A8">
          <w:rPr>
            <w:rStyle w:val="Hyperlink"/>
          </w:rPr>
          <w:t>udit</w:t>
        </w:r>
      </w:hyperlink>
    </w:p>
    <w:p w14:paraId="0639F711" w14:textId="7ADA13DA" w:rsidR="004322E2" w:rsidRDefault="00E60F4B" w:rsidP="00B008A8">
      <w:pPr>
        <w:pStyle w:val="ListParagraph"/>
        <w:numPr>
          <w:ilvl w:val="0"/>
          <w:numId w:val="22"/>
        </w:numPr>
        <w:spacing w:after="160" w:line="278" w:lineRule="auto"/>
      </w:pPr>
      <w:hyperlink r:id="rId8" w:history="1">
        <w:r w:rsidRPr="00B008A8">
          <w:rPr>
            <w:rStyle w:val="Hyperlink"/>
          </w:rPr>
          <w:t>Five Domains of Safety Overvie</w:t>
        </w:r>
        <w:r w:rsidR="00E72AFD" w:rsidRPr="00B008A8">
          <w:rPr>
            <w:rStyle w:val="Hyperlink"/>
          </w:rPr>
          <w:t>w</w:t>
        </w:r>
      </w:hyperlink>
      <w:r w:rsidR="00E72AFD">
        <w:t xml:space="preserve"> </w:t>
      </w:r>
      <w:r w:rsidR="004322E2">
        <w:br w:type="page"/>
      </w:r>
    </w:p>
    <w:p w14:paraId="76C75019" w14:textId="77777777" w:rsidR="00DD78CB" w:rsidRPr="00DD78CB" w:rsidRDefault="00DD78CB" w:rsidP="00793CFF">
      <w:pPr>
        <w:pStyle w:val="Heading2"/>
      </w:pPr>
      <w:r w:rsidRPr="00DD78CB">
        <w:lastRenderedPageBreak/>
        <w:t>What Drives Anxiety in Neurodivergent Learners</w:t>
      </w:r>
    </w:p>
    <w:p w14:paraId="5758C7CA" w14:textId="77777777" w:rsidR="00DD78CB" w:rsidRDefault="00DD78CB" w:rsidP="00DD78CB">
      <w:r w:rsidRPr="00DD78CB">
        <w:t>Anxiety in neurodivergent young people doesn't always look like anxiety. It shows up as refusal, as argumentativeness, as rigidity, as aggression, as complete shutdown. What looks like defiance is often the nervous system's attempt to create safety. What looks like a behaviour problem is often an anxiety problem wearing a disguise.</w:t>
      </w:r>
    </w:p>
    <w:p w14:paraId="3E605F64" w14:textId="77777777" w:rsidR="00793CFF" w:rsidRPr="00DD78CB" w:rsidRDefault="00793CFF" w:rsidP="00DD78CB"/>
    <w:p w14:paraId="03F58234" w14:textId="77777777" w:rsidR="00DD78CB" w:rsidRDefault="00DD78CB" w:rsidP="00DD78CB">
      <w:r w:rsidRPr="00DD78CB">
        <w:t>For autistic and ADHD learners, the world is full of unpredictability. Sensory environments shift constantly. Social expectations change from room to room, adult to adult. Cognitive demands fluctuate without warning. And the cumulative effect of navigating all of this, often while masking, is a nervous system that's perpetually on alert.</w:t>
      </w:r>
    </w:p>
    <w:p w14:paraId="14AAF05A" w14:textId="77777777" w:rsidR="00793CFF" w:rsidRPr="00DD78CB" w:rsidRDefault="00793CFF" w:rsidP="00DD78CB"/>
    <w:p w14:paraId="7C90B4FE" w14:textId="77777777" w:rsidR="00DD78CB" w:rsidRDefault="00DD78CB" w:rsidP="00DD78CB">
      <w:r w:rsidRPr="00DD78CB">
        <w:rPr>
          <w:b/>
          <w:bCs/>
        </w:rPr>
        <w:t>This is important:</w:t>
      </w:r>
      <w:r w:rsidRPr="00DD78CB">
        <w:t xml:space="preserve"> anxiety isn't just about big, obvious triggers. It's about the accumulation of small threats throughout the day. The buzzing light that's tolerable at 9am becomes unbearable by 2pm. The social navigation that was manageable in the morning becomes impossible after lunch. The demand that seemed fine yesterday tips them over the edge today because yesterday they weren't already running on empty.</w:t>
      </w:r>
    </w:p>
    <w:p w14:paraId="53EF4BB9" w14:textId="77777777" w:rsidR="00793CFF" w:rsidRDefault="00793CFF" w:rsidP="00DD78CB"/>
    <w:p w14:paraId="08EF7938" w14:textId="77777777" w:rsidR="00793CFF" w:rsidRDefault="00793CFF" w:rsidP="00DD78CB"/>
    <w:p w14:paraId="2B301F3D" w14:textId="77777777" w:rsidR="00793CFF" w:rsidRPr="00DD78CB" w:rsidRDefault="00793CFF" w:rsidP="00DD78CB"/>
    <w:p w14:paraId="567C65A4" w14:textId="77777777" w:rsidR="00DD78CB" w:rsidRPr="00DD78CB" w:rsidRDefault="00DD78CB" w:rsidP="00793CFF">
      <w:pPr>
        <w:pStyle w:val="Heading2"/>
      </w:pPr>
      <w:r w:rsidRPr="00DD78CB">
        <w:t>The cumulative load</w:t>
      </w:r>
    </w:p>
    <w:p w14:paraId="7D5417AC" w14:textId="77777777" w:rsidR="00DD78CB" w:rsidRPr="00DD78CB" w:rsidRDefault="00DD78CB" w:rsidP="00DD78CB">
      <w:r w:rsidRPr="00DD78CB">
        <w:t>Think of each student as carrying an invisible backpack. Every sensory irritation, every social confusion, every moment of uncertainty adds weight:</w:t>
      </w:r>
    </w:p>
    <w:p w14:paraId="1E1D0C2F" w14:textId="77777777" w:rsidR="00DD78CB" w:rsidRPr="00DD78CB" w:rsidRDefault="00DD78CB" w:rsidP="00DD78CB">
      <w:pPr>
        <w:numPr>
          <w:ilvl w:val="0"/>
          <w:numId w:val="20"/>
        </w:numPr>
      </w:pPr>
      <w:r w:rsidRPr="00DD78CB">
        <w:t>The buzzing light</w:t>
      </w:r>
    </w:p>
    <w:p w14:paraId="5B6933B9" w14:textId="77777777" w:rsidR="00DD78CB" w:rsidRPr="00DD78CB" w:rsidRDefault="00DD78CB" w:rsidP="00DD78CB">
      <w:pPr>
        <w:numPr>
          <w:ilvl w:val="0"/>
          <w:numId w:val="20"/>
        </w:numPr>
      </w:pPr>
      <w:r w:rsidRPr="00DD78CB">
        <w:t>The jostling corridor</w:t>
      </w:r>
    </w:p>
    <w:p w14:paraId="6DF23970" w14:textId="77777777" w:rsidR="00DD78CB" w:rsidRPr="00DD78CB" w:rsidRDefault="00DD78CB" w:rsidP="00DD78CB">
      <w:pPr>
        <w:numPr>
          <w:ilvl w:val="0"/>
          <w:numId w:val="20"/>
        </w:numPr>
      </w:pPr>
      <w:r w:rsidRPr="00DD78CB">
        <w:t>The changed plan</w:t>
      </w:r>
    </w:p>
    <w:p w14:paraId="009279D9" w14:textId="77777777" w:rsidR="00DD78CB" w:rsidRPr="00DD78CB" w:rsidRDefault="00DD78CB" w:rsidP="00DD78CB">
      <w:pPr>
        <w:numPr>
          <w:ilvl w:val="0"/>
          <w:numId w:val="20"/>
        </w:numPr>
      </w:pPr>
      <w:r w:rsidRPr="00DD78CB">
        <w:t>The group work</w:t>
      </w:r>
    </w:p>
    <w:p w14:paraId="0E592C90" w14:textId="77777777" w:rsidR="00DD78CB" w:rsidRPr="00DD78CB" w:rsidRDefault="00DD78CB" w:rsidP="00DD78CB">
      <w:pPr>
        <w:numPr>
          <w:ilvl w:val="0"/>
          <w:numId w:val="20"/>
        </w:numPr>
      </w:pPr>
      <w:r w:rsidRPr="00DD78CB">
        <w:t>The wrong answer</w:t>
      </w:r>
    </w:p>
    <w:p w14:paraId="0E0F42AB" w14:textId="77777777" w:rsidR="00DD78CB" w:rsidRPr="00DD78CB" w:rsidRDefault="00DD78CB" w:rsidP="00DD78CB">
      <w:pPr>
        <w:numPr>
          <w:ilvl w:val="0"/>
          <w:numId w:val="20"/>
        </w:numPr>
      </w:pPr>
      <w:r w:rsidRPr="00DD78CB">
        <w:t>The stolen pencil</w:t>
      </w:r>
    </w:p>
    <w:p w14:paraId="684E216E" w14:textId="77777777" w:rsidR="00793CFF" w:rsidRDefault="00793CFF" w:rsidP="00DD78CB"/>
    <w:p w14:paraId="7A7D5B7E" w14:textId="481853A8" w:rsidR="00DD78CB" w:rsidRDefault="00DD78CB" w:rsidP="00DD78CB">
      <w:r w:rsidRPr="00DD78CB">
        <w:t xml:space="preserve">Some students arrive at school with backpacks already half </w:t>
      </w:r>
      <w:proofErr w:type="gramStart"/>
      <w:r w:rsidRPr="00DD78CB">
        <w:t>full from</w:t>
      </w:r>
      <w:proofErr w:type="gramEnd"/>
      <w:r w:rsidRPr="00DD78CB">
        <w:t xml:space="preserve"> a difficult morning, a poor night's sleep, or accumulated stress from the week. Others fill their backpacks quickly because their nervous systems are more sensitive to threat. By the time the backpack overflows, they've run out of capacity to cope, and what comes out looks like behaviour.</w:t>
      </w:r>
    </w:p>
    <w:p w14:paraId="05CC8A1E" w14:textId="77777777" w:rsidR="00793CFF" w:rsidRPr="00DD78CB" w:rsidRDefault="00793CFF" w:rsidP="00DD78CB"/>
    <w:p w14:paraId="362BF044" w14:textId="77777777" w:rsidR="00DD78CB" w:rsidRDefault="00DD78CB" w:rsidP="00DD78CB">
      <w:pPr>
        <w:rPr>
          <w:i/>
          <w:iCs/>
        </w:rPr>
      </w:pPr>
      <w:r w:rsidRPr="00DD78CB">
        <w:rPr>
          <w:i/>
          <w:iCs/>
        </w:rPr>
        <w:t>The trigger isn't the problem. The accumulation is.</w:t>
      </w:r>
    </w:p>
    <w:p w14:paraId="03B0D382" w14:textId="77777777" w:rsidR="00793CFF" w:rsidRPr="00DD78CB" w:rsidRDefault="00793CFF" w:rsidP="00DD78CB"/>
    <w:p w14:paraId="4EAD29C2" w14:textId="77777777" w:rsidR="00DD78CB" w:rsidRDefault="00DD78CB" w:rsidP="00DD78CB">
      <w:r w:rsidRPr="00DD78CB">
        <w:t>The goal isn't to respond better when the backpack overflows. It's to reduce what goes into it in the first place. That's what creating safety means: systematically reducing the threats, uncertainties, and demands that accumulate throughout the day.</w:t>
      </w:r>
    </w:p>
    <w:p w14:paraId="1A211963" w14:textId="77777777" w:rsidR="00793CFF" w:rsidRDefault="00793CFF" w:rsidP="00DD78CB"/>
    <w:p w14:paraId="2533C33C" w14:textId="77777777" w:rsidR="00793CFF" w:rsidRPr="00DD78CB" w:rsidRDefault="00793CFF" w:rsidP="00DD78CB"/>
    <w:p w14:paraId="6427D523" w14:textId="77777777" w:rsidR="00DD78CB" w:rsidRPr="00DD78CB" w:rsidRDefault="00DD78CB" w:rsidP="00793CFF">
      <w:pPr>
        <w:pStyle w:val="Heading2"/>
      </w:pPr>
      <w:r w:rsidRPr="00DD78CB">
        <w:t>The Five Domains of Safety</w:t>
      </w:r>
    </w:p>
    <w:p w14:paraId="67287B80" w14:textId="77777777" w:rsidR="00DD78CB" w:rsidRPr="00DD78CB" w:rsidRDefault="00DD78CB" w:rsidP="00DD78CB">
      <w:r w:rsidRPr="00DD78CB">
        <w:t>Safety isn't one thing. It's a web of interconnected factors that either support regulation or undermine it. When we break safety down into five domains, we can see more clearly where the gaps might be and where small adjustments could make a real difference.</w:t>
      </w:r>
    </w:p>
    <w:p w14:paraId="1716CAE6" w14:textId="77777777" w:rsidR="00DD78CB" w:rsidRPr="00DD78CB" w:rsidRDefault="00DD78CB" w:rsidP="00DD78CB">
      <w:r w:rsidRPr="00DD78CB">
        <w:t>Each domain represents a different question a student's nervous system is constantly asking:</w:t>
      </w:r>
    </w:p>
    <w:p w14:paraId="60729486" w14:textId="77777777" w:rsidR="00DD78CB" w:rsidRPr="00DD78CB" w:rsidRDefault="00DD78CB" w:rsidP="00DD78CB">
      <w:pPr>
        <w:numPr>
          <w:ilvl w:val="0"/>
          <w:numId w:val="20"/>
        </w:numPr>
      </w:pPr>
      <w:r w:rsidRPr="00DD78CB">
        <w:rPr>
          <w:b/>
          <w:bCs/>
        </w:rPr>
        <w:lastRenderedPageBreak/>
        <w:t>Physical:</w:t>
      </w:r>
      <w:r w:rsidRPr="00DD78CB">
        <w:t xml:space="preserve"> "No harm will come to me here"</w:t>
      </w:r>
    </w:p>
    <w:p w14:paraId="26B8B0A6" w14:textId="77777777" w:rsidR="00DD78CB" w:rsidRPr="00DD78CB" w:rsidRDefault="00DD78CB" w:rsidP="00DD78CB">
      <w:pPr>
        <w:numPr>
          <w:ilvl w:val="0"/>
          <w:numId w:val="20"/>
        </w:numPr>
      </w:pPr>
      <w:r w:rsidRPr="00DD78CB">
        <w:rPr>
          <w:b/>
          <w:bCs/>
        </w:rPr>
        <w:t>Sensory:</w:t>
      </w:r>
      <w:r w:rsidRPr="00DD78CB">
        <w:t xml:space="preserve"> "I can cope with this environment"</w:t>
      </w:r>
    </w:p>
    <w:p w14:paraId="165D8D39" w14:textId="77777777" w:rsidR="00DD78CB" w:rsidRPr="00DD78CB" w:rsidRDefault="00DD78CB" w:rsidP="00DD78CB">
      <w:pPr>
        <w:numPr>
          <w:ilvl w:val="0"/>
          <w:numId w:val="20"/>
        </w:numPr>
      </w:pPr>
      <w:r w:rsidRPr="00DD78CB">
        <w:rPr>
          <w:b/>
          <w:bCs/>
        </w:rPr>
        <w:t>Social:</w:t>
      </w:r>
      <w:r w:rsidRPr="00DD78CB">
        <w:t xml:space="preserve"> "I know how to be here"</w:t>
      </w:r>
    </w:p>
    <w:p w14:paraId="1DFF9109" w14:textId="77777777" w:rsidR="00DD78CB" w:rsidRPr="00DD78CB" w:rsidRDefault="00DD78CB" w:rsidP="00DD78CB">
      <w:pPr>
        <w:numPr>
          <w:ilvl w:val="0"/>
          <w:numId w:val="20"/>
        </w:numPr>
      </w:pPr>
      <w:r w:rsidRPr="00DD78CB">
        <w:rPr>
          <w:b/>
          <w:bCs/>
        </w:rPr>
        <w:t>Emotional:</w:t>
      </w:r>
      <w:r w:rsidRPr="00DD78CB">
        <w:t xml:space="preserve"> "It's okay for me to feel here"</w:t>
      </w:r>
    </w:p>
    <w:p w14:paraId="706BCB20" w14:textId="77777777" w:rsidR="00DD78CB" w:rsidRPr="00DD78CB" w:rsidRDefault="00DD78CB" w:rsidP="00DD78CB">
      <w:pPr>
        <w:numPr>
          <w:ilvl w:val="0"/>
          <w:numId w:val="20"/>
        </w:numPr>
      </w:pPr>
      <w:r w:rsidRPr="00DD78CB">
        <w:rPr>
          <w:b/>
          <w:bCs/>
        </w:rPr>
        <w:t>Cognitive:</w:t>
      </w:r>
      <w:r w:rsidRPr="00DD78CB">
        <w:t xml:space="preserve"> "It's okay to make mistakes"</w:t>
      </w:r>
    </w:p>
    <w:p w14:paraId="00C3A4D2" w14:textId="77777777" w:rsidR="00793CFF" w:rsidRDefault="00793CFF" w:rsidP="00DD78CB">
      <w:pPr>
        <w:rPr>
          <w:b/>
          <w:bCs/>
        </w:rPr>
      </w:pPr>
    </w:p>
    <w:p w14:paraId="6BE06F8D" w14:textId="77777777" w:rsidR="00793CFF" w:rsidRDefault="00793CFF" w:rsidP="00DD78CB">
      <w:pPr>
        <w:rPr>
          <w:b/>
          <w:bCs/>
        </w:rPr>
      </w:pPr>
    </w:p>
    <w:p w14:paraId="725C880D" w14:textId="6C96AFBA" w:rsidR="00DD78CB" w:rsidRPr="00DD78CB" w:rsidRDefault="00DD78CB" w:rsidP="00170E7A">
      <w:pPr>
        <w:pStyle w:val="Heading2"/>
      </w:pPr>
      <w:r w:rsidRPr="00DD78CB">
        <w:t>Physical Safety</w:t>
      </w:r>
    </w:p>
    <w:p w14:paraId="62DC5D79" w14:textId="77777777" w:rsidR="00DD78CB" w:rsidRPr="00DD78CB" w:rsidRDefault="00DD78CB" w:rsidP="00DD78CB">
      <w:r w:rsidRPr="00DD78CB">
        <w:rPr>
          <w:i/>
          <w:iCs/>
        </w:rPr>
        <w:t>"I won't be hurt here."</w:t>
      </w:r>
    </w:p>
    <w:p w14:paraId="3AFAC373" w14:textId="77777777" w:rsidR="00DD78CB" w:rsidRDefault="00DD78CB" w:rsidP="00DD78CB">
      <w:pPr>
        <w:rPr>
          <w:b/>
          <w:bCs/>
        </w:rPr>
      </w:pPr>
      <w:r w:rsidRPr="00DD78CB">
        <w:t xml:space="preserve">Physical safety is the foundation, and schools are generally good at this. You keep children physically safe. But there's an important distinction: </w:t>
      </w:r>
      <w:r w:rsidRPr="00DD78CB">
        <w:rPr>
          <w:b/>
          <w:bCs/>
        </w:rPr>
        <w:t>being safe and feeling safe are not the same thing.</w:t>
      </w:r>
    </w:p>
    <w:p w14:paraId="5E2811B0" w14:textId="77777777" w:rsidR="00793CFF" w:rsidRPr="00DD78CB" w:rsidRDefault="00793CFF" w:rsidP="00DD78CB"/>
    <w:p w14:paraId="4128DA1C" w14:textId="77777777" w:rsidR="00DD78CB" w:rsidRDefault="00DD78CB" w:rsidP="00DD78CB">
      <w:r w:rsidRPr="00DD78CB">
        <w:t xml:space="preserve">For most students, physical safety is assumed. They don't need constant reassurance that they won't be hurt. But for some students, particularly those who have experienced trauma or who have histories of feeling unsafe, physical safety needs saying out loud. </w:t>
      </w:r>
      <w:proofErr w:type="gramStart"/>
      <w:r w:rsidRPr="00DD78CB">
        <w:t>Again</w:t>
      </w:r>
      <w:proofErr w:type="gramEnd"/>
      <w:r w:rsidRPr="00DD78CB">
        <w:t xml:space="preserve"> and again.</w:t>
      </w:r>
    </w:p>
    <w:p w14:paraId="7C332E57" w14:textId="77777777" w:rsidR="00793CFF" w:rsidRPr="00DD78CB" w:rsidRDefault="00793CFF" w:rsidP="00DD78CB"/>
    <w:p w14:paraId="57443B03" w14:textId="77777777" w:rsidR="00DD78CB" w:rsidRDefault="00DD78CB" w:rsidP="00DD78CB">
      <w:r w:rsidRPr="00DD78CB">
        <w:rPr>
          <w:i/>
          <w:iCs/>
        </w:rPr>
        <w:t>Reassure, don't assume.</w:t>
      </w:r>
      <w:r w:rsidRPr="00DD78CB">
        <w:t xml:space="preserve"> Some children need to hear it every single day: "You're safe here. I've got you. Nothing bad is going to happen."</w:t>
      </w:r>
    </w:p>
    <w:p w14:paraId="6FFF7B3D" w14:textId="77777777" w:rsidR="00793CFF" w:rsidRPr="00DD78CB" w:rsidRDefault="00793CFF" w:rsidP="00DD78CB"/>
    <w:p w14:paraId="6F98CFEF" w14:textId="77777777" w:rsidR="00DD78CB" w:rsidRDefault="00DD78CB" w:rsidP="00DD78CB">
      <w:r w:rsidRPr="00DD78CB">
        <w:t>Physical safety also includes the less obvious: having personal space respected, being able to move when you need to, and not feeling physically trapped or cornered. For students whose nervous systems are easily triggered, physical positioning matters. Standing over a dysregulated student reads as threat. Blocking an exit (even unintentionally) can escalate rather than calm. Crowding communicates danger even when you're trying to help.</w:t>
      </w:r>
    </w:p>
    <w:p w14:paraId="098BFA82" w14:textId="77777777" w:rsidR="00793CFF" w:rsidRPr="00DD78CB" w:rsidRDefault="00793CFF" w:rsidP="00DD78CB"/>
    <w:p w14:paraId="546DE89A" w14:textId="77777777" w:rsidR="00DD78CB" w:rsidRPr="00DD78CB" w:rsidRDefault="00DD78CB" w:rsidP="00DD78CB">
      <w:r w:rsidRPr="00DD78CB">
        <w:rPr>
          <w:b/>
          <w:bCs/>
        </w:rPr>
        <w:t>Try this:</w:t>
      </w:r>
    </w:p>
    <w:p w14:paraId="178141A0" w14:textId="77777777" w:rsidR="00DD78CB" w:rsidRPr="00DD78CB" w:rsidRDefault="00DD78CB" w:rsidP="00DD78CB">
      <w:pPr>
        <w:numPr>
          <w:ilvl w:val="0"/>
          <w:numId w:val="20"/>
        </w:numPr>
      </w:pPr>
      <w:r w:rsidRPr="00DD78CB">
        <w:rPr>
          <w:b/>
          <w:bCs/>
        </w:rPr>
        <w:t>Side by side, not face to face</w:t>
      </w:r>
      <w:r w:rsidRPr="00DD78CB">
        <w:t xml:space="preserve"> when conversations are difficult. This feels less confrontational.</w:t>
      </w:r>
    </w:p>
    <w:p w14:paraId="54BF5D42" w14:textId="77777777" w:rsidR="00DD78CB" w:rsidRPr="00DD78CB" w:rsidRDefault="00DD78CB" w:rsidP="00DD78CB">
      <w:pPr>
        <w:numPr>
          <w:ilvl w:val="0"/>
          <w:numId w:val="20"/>
        </w:numPr>
      </w:pPr>
      <w:r w:rsidRPr="00DD78CB">
        <w:rPr>
          <w:b/>
          <w:bCs/>
        </w:rPr>
        <w:t>Keep exits clear.</w:t>
      </w:r>
      <w:r w:rsidRPr="00DD78CB">
        <w:t xml:space="preserve"> Never position yourself between a dysregulated student and the door.</w:t>
      </w:r>
    </w:p>
    <w:p w14:paraId="4C69876A" w14:textId="77777777" w:rsidR="00DD78CB" w:rsidRPr="00DD78CB" w:rsidRDefault="00DD78CB" w:rsidP="00DD78CB">
      <w:pPr>
        <w:numPr>
          <w:ilvl w:val="0"/>
          <w:numId w:val="20"/>
        </w:numPr>
      </w:pPr>
      <w:r w:rsidRPr="00DD78CB">
        <w:rPr>
          <w:b/>
          <w:bCs/>
        </w:rPr>
        <w:t>More space, not less</w:t>
      </w:r>
      <w:r w:rsidRPr="00DD78CB">
        <w:t xml:space="preserve"> when things are escalating. Stepping back communicates safety; stepping forward communicates threat.</w:t>
      </w:r>
    </w:p>
    <w:p w14:paraId="1C5EC5F3" w14:textId="77777777" w:rsidR="00793CFF" w:rsidRDefault="00793CFF" w:rsidP="00DD78CB">
      <w:pPr>
        <w:rPr>
          <w:b/>
          <w:bCs/>
        </w:rPr>
      </w:pPr>
    </w:p>
    <w:p w14:paraId="0011C950" w14:textId="77777777" w:rsidR="00793CFF" w:rsidRDefault="00793CFF" w:rsidP="00DD78CB">
      <w:pPr>
        <w:rPr>
          <w:b/>
          <w:bCs/>
        </w:rPr>
      </w:pPr>
    </w:p>
    <w:p w14:paraId="077CD091" w14:textId="7ADCB4D2" w:rsidR="00DD78CB" w:rsidRPr="00DD78CB" w:rsidRDefault="00DD78CB" w:rsidP="00170E7A">
      <w:pPr>
        <w:pStyle w:val="Heading2"/>
      </w:pPr>
      <w:r w:rsidRPr="00DD78CB">
        <w:t>Sensory Safety</w:t>
      </w:r>
    </w:p>
    <w:p w14:paraId="5A5A0318" w14:textId="77777777" w:rsidR="00DD78CB" w:rsidRPr="00DD78CB" w:rsidRDefault="00DD78CB" w:rsidP="00DD78CB">
      <w:r w:rsidRPr="00DD78CB">
        <w:rPr>
          <w:i/>
          <w:iCs/>
        </w:rPr>
        <w:t>"I can cope with this environment."</w:t>
      </w:r>
    </w:p>
    <w:p w14:paraId="4A35A74E" w14:textId="77777777" w:rsidR="00DD78CB" w:rsidRDefault="00DD78CB" w:rsidP="00DD78CB">
      <w:r w:rsidRPr="00DD78CB">
        <w:t xml:space="preserve">Sensory differences aren't preferences; they're neurological realities. You already know this, and you've already got sensory tools and spaces in place. The next level is thinking about sensory safety </w:t>
      </w:r>
      <w:r w:rsidRPr="00DD78CB">
        <w:rPr>
          <w:b/>
          <w:bCs/>
        </w:rPr>
        <w:t>proactively</w:t>
      </w:r>
      <w:r w:rsidRPr="00DD78CB">
        <w:t xml:space="preserve"> and </w:t>
      </w:r>
      <w:r w:rsidRPr="00DD78CB">
        <w:rPr>
          <w:b/>
          <w:bCs/>
        </w:rPr>
        <w:t>cumulatively</w:t>
      </w:r>
      <w:r w:rsidRPr="00DD78CB">
        <w:t>.</w:t>
      </w:r>
    </w:p>
    <w:p w14:paraId="2E3D06F8" w14:textId="77777777" w:rsidR="00793CFF" w:rsidRPr="00DD78CB" w:rsidRDefault="00793CFF" w:rsidP="00DD78CB"/>
    <w:p w14:paraId="07603148" w14:textId="77777777" w:rsidR="00DD78CB" w:rsidRDefault="00DD78CB" w:rsidP="00DD78CB">
      <w:r w:rsidRPr="00DD78CB">
        <w:rPr>
          <w:b/>
          <w:bCs/>
        </w:rPr>
        <w:t>Proactively</w:t>
      </w:r>
      <w:r w:rsidRPr="00DD78CB">
        <w:t xml:space="preserve"> means noticing and adjusting before a student reaches overwhelm. If you know the dining hall is a sensory nightmare for certain students, the intervention isn't having a calm space for them to recover afterwards; it's offering an alternative before they </w:t>
      </w:r>
      <w:proofErr w:type="gramStart"/>
      <w:r w:rsidRPr="00DD78CB">
        <w:t>have to</w:t>
      </w:r>
      <w:proofErr w:type="gramEnd"/>
      <w:r w:rsidRPr="00DD78CB">
        <w:t xml:space="preserve"> face it. If you know the afternoon assembly will push someone over the edge, the </w:t>
      </w:r>
      <w:r w:rsidRPr="00DD78CB">
        <w:lastRenderedPageBreak/>
        <w:t>intervention isn't managing the meltdown that follows; it's giving them a way to skip or shorten it.</w:t>
      </w:r>
    </w:p>
    <w:p w14:paraId="3ADE1543" w14:textId="77777777" w:rsidR="00793CFF" w:rsidRPr="00DD78CB" w:rsidRDefault="00793CFF" w:rsidP="00DD78CB"/>
    <w:p w14:paraId="104F57BF" w14:textId="77777777" w:rsidR="00DD78CB" w:rsidRPr="00DD78CB" w:rsidRDefault="00DD78CB" w:rsidP="00DD78CB">
      <w:r w:rsidRPr="00DD78CB">
        <w:rPr>
          <w:b/>
          <w:bCs/>
        </w:rPr>
        <w:t>Cumulatively</w:t>
      </w:r>
      <w:r w:rsidRPr="00DD78CB">
        <w:t xml:space="preserve"> means remembering that sensory tolerance depletes throughout the day. A student who coped with the noise at break time may not cope with the same noise at lunch. 9am tolerance is not 2pm tolerance. Planning sensory breaks before they're needed, not as a reward or a response to distress, helps keep the backpack from filling too fast.</w:t>
      </w:r>
    </w:p>
    <w:p w14:paraId="2D677210" w14:textId="77777777" w:rsidR="00793CFF" w:rsidRDefault="00793CFF" w:rsidP="00DD78CB"/>
    <w:p w14:paraId="4EE603E4" w14:textId="74E26C73" w:rsidR="00DD78CB" w:rsidRDefault="00DD78CB" w:rsidP="00DD78CB">
      <w:r w:rsidRPr="00DD78CB">
        <w:t xml:space="preserve">A </w:t>
      </w:r>
      <w:r w:rsidRPr="00DD78CB">
        <w:rPr>
          <w:b/>
          <w:bCs/>
        </w:rPr>
        <w:t>Comfort Audit</w:t>
      </w:r>
      <w:r w:rsidRPr="00DD78CB">
        <w:t xml:space="preserve"> can </w:t>
      </w:r>
      <w:proofErr w:type="gramStart"/>
      <w:r w:rsidRPr="00DD78CB">
        <w:t>help:</w:t>
      </w:r>
      <w:proofErr w:type="gramEnd"/>
      <w:r w:rsidRPr="00DD78CB">
        <w:t xml:space="preserve"> walking through your space noticing what you see, hear, feel, and smell. What would a sensory-sensitive student flag? The flickering light you've stopped noticing. The humming projector. The smell of cleaning products. The texture of certain worksheets.</w:t>
      </w:r>
    </w:p>
    <w:p w14:paraId="43306296" w14:textId="77777777" w:rsidR="00793CFF" w:rsidRPr="00DD78CB" w:rsidRDefault="00793CFF" w:rsidP="00DD78CB"/>
    <w:p w14:paraId="693022EF" w14:textId="77777777" w:rsidR="00DD78CB" w:rsidRPr="00DD78CB" w:rsidRDefault="00DD78CB" w:rsidP="00DD78CB">
      <w:r w:rsidRPr="00DD78CB">
        <w:rPr>
          <w:b/>
          <w:bCs/>
        </w:rPr>
        <w:t>Try this:</w:t>
      </w:r>
    </w:p>
    <w:p w14:paraId="76B9143F" w14:textId="77777777" w:rsidR="00DD78CB" w:rsidRPr="00DD78CB" w:rsidRDefault="00DD78CB" w:rsidP="00DD78CB">
      <w:pPr>
        <w:numPr>
          <w:ilvl w:val="0"/>
          <w:numId w:val="20"/>
        </w:numPr>
      </w:pPr>
      <w:r w:rsidRPr="00DD78CB">
        <w:rPr>
          <w:b/>
          <w:bCs/>
        </w:rPr>
        <w:t>Audit your highest-risk sensory moments</w:t>
      </w:r>
      <w:r w:rsidRPr="00DD78CB">
        <w:t xml:space="preserve"> (transitions, dining hall, assembly, PE changing rooms) and plan proactive alternatives for students you know will struggle.</w:t>
      </w:r>
    </w:p>
    <w:p w14:paraId="354AA488" w14:textId="77777777" w:rsidR="00DD78CB" w:rsidRPr="00DD78CB" w:rsidRDefault="00DD78CB" w:rsidP="00DD78CB">
      <w:pPr>
        <w:numPr>
          <w:ilvl w:val="0"/>
          <w:numId w:val="20"/>
        </w:numPr>
      </w:pPr>
      <w:r w:rsidRPr="00DD78CB">
        <w:rPr>
          <w:b/>
          <w:bCs/>
        </w:rPr>
        <w:t>Front-load the hard bits.</w:t>
      </w:r>
      <w:r w:rsidRPr="00DD78CB">
        <w:t xml:space="preserve"> Schedule demanding tasks earlier in the day when tolerance is higher.</w:t>
      </w:r>
    </w:p>
    <w:p w14:paraId="0B96C19D" w14:textId="77777777" w:rsidR="00DD78CB" w:rsidRPr="00DD78CB" w:rsidRDefault="00DD78CB" w:rsidP="00DD78CB">
      <w:pPr>
        <w:numPr>
          <w:ilvl w:val="0"/>
          <w:numId w:val="20"/>
        </w:numPr>
      </w:pPr>
      <w:r w:rsidRPr="00DD78CB">
        <w:rPr>
          <w:b/>
          <w:bCs/>
        </w:rPr>
        <w:t>Offer exits before crisis.</w:t>
      </w:r>
      <w:r w:rsidRPr="00DD78CB">
        <w:t xml:space="preserve"> "If you need to step out, just go" removes the barrier of having to ask.</w:t>
      </w:r>
    </w:p>
    <w:p w14:paraId="318E4D19" w14:textId="77777777" w:rsidR="00DD78CB" w:rsidRPr="00DD78CB" w:rsidRDefault="00DD78CB" w:rsidP="00DD78CB">
      <w:pPr>
        <w:numPr>
          <w:ilvl w:val="0"/>
          <w:numId w:val="20"/>
        </w:numPr>
      </w:pPr>
      <w:r w:rsidRPr="00DD78CB">
        <w:rPr>
          <w:b/>
          <w:bCs/>
        </w:rPr>
        <w:t>Build in sensory breaks as routine,</w:t>
      </w:r>
      <w:r w:rsidRPr="00DD78CB">
        <w:t xml:space="preserve"> not as crisis response. A five-minute movement break mid-morning can prevent the afternoon collapse.</w:t>
      </w:r>
    </w:p>
    <w:p w14:paraId="4C50C977" w14:textId="77777777" w:rsidR="00793CFF" w:rsidRDefault="00793CFF" w:rsidP="00DD78CB">
      <w:pPr>
        <w:rPr>
          <w:b/>
          <w:bCs/>
        </w:rPr>
      </w:pPr>
    </w:p>
    <w:p w14:paraId="3B30803D" w14:textId="3242EB7C" w:rsidR="00DD78CB" w:rsidRPr="00DD78CB" w:rsidRDefault="00DD78CB" w:rsidP="00170E7A">
      <w:pPr>
        <w:pStyle w:val="Heading2"/>
      </w:pPr>
      <w:r w:rsidRPr="00DD78CB">
        <w:t>Social Safety</w:t>
      </w:r>
    </w:p>
    <w:p w14:paraId="4EB47AED" w14:textId="77777777" w:rsidR="00DD78CB" w:rsidRPr="00DD78CB" w:rsidRDefault="00DD78CB" w:rsidP="00DD78CB">
      <w:r w:rsidRPr="00DD78CB">
        <w:rPr>
          <w:i/>
          <w:iCs/>
        </w:rPr>
        <w:t>"I know how to be here."</w:t>
      </w:r>
    </w:p>
    <w:p w14:paraId="69E70171" w14:textId="77777777" w:rsidR="00364F66" w:rsidRDefault="00DD78CB" w:rsidP="00DD78CB">
      <w:r w:rsidRPr="00DD78CB">
        <w:t xml:space="preserve">Social interaction requires constant, conscious effort for many neurodivergent young people. </w:t>
      </w:r>
    </w:p>
    <w:p w14:paraId="540F3381" w14:textId="77777777" w:rsidR="00364F66" w:rsidRDefault="00364F66" w:rsidP="00DD78CB"/>
    <w:p w14:paraId="7CDCBCF9" w14:textId="5E2F34F3" w:rsidR="00DD78CB" w:rsidRPr="00DD78CB" w:rsidRDefault="00DD78CB" w:rsidP="00DD78CB">
      <w:r w:rsidRPr="00DD78CB">
        <w:t>As one student put it:</w:t>
      </w:r>
    </w:p>
    <w:p w14:paraId="3B4A855B" w14:textId="77777777" w:rsidR="00DD78CB" w:rsidRPr="00DD78CB" w:rsidRDefault="00DD78CB" w:rsidP="00DD78CB">
      <w:r w:rsidRPr="00DD78CB">
        <w:rPr>
          <w:i/>
          <w:iCs/>
        </w:rPr>
        <w:t>"I have to think about every interaction. I don't just know the rules. By lunchtime, I've got nothing left."</w:t>
      </w:r>
    </w:p>
    <w:p w14:paraId="048A11D0" w14:textId="77777777" w:rsidR="00364F66" w:rsidRDefault="00364F66" w:rsidP="00DD78CB"/>
    <w:p w14:paraId="34EAD94A" w14:textId="6637C4E9" w:rsidR="00DD78CB" w:rsidRPr="00DD78CB" w:rsidRDefault="00DD78CB" w:rsidP="00DD78CB">
      <w:r w:rsidRPr="00DD78CB">
        <w:t>Reading expressions, interpreting tone, knowing when to speak, working out the unwritten rules: it's exhausting. And for students who've experienced social rejection or bullying, the social world doesn't just feel tiring; it feels dangerous.</w:t>
      </w:r>
    </w:p>
    <w:p w14:paraId="309EAE92" w14:textId="77777777" w:rsidR="00DD78CB" w:rsidRPr="00DD78CB" w:rsidRDefault="00DD78CB" w:rsidP="00DD78CB">
      <w:r w:rsidRPr="00DD78CB">
        <w:t>Social safety means knowing that social mistakes won't be punished, that there are people who genuinely understand you, and that you don't have to navigate every social moment alone.</w:t>
      </w:r>
    </w:p>
    <w:p w14:paraId="2C180147" w14:textId="77777777" w:rsidR="00364F66" w:rsidRDefault="00364F66" w:rsidP="00DD78CB">
      <w:pPr>
        <w:rPr>
          <w:b/>
          <w:bCs/>
        </w:rPr>
      </w:pPr>
    </w:p>
    <w:p w14:paraId="05CE6AA8" w14:textId="77777777" w:rsidR="00364F66" w:rsidRDefault="00364F66" w:rsidP="00DD78CB">
      <w:pPr>
        <w:rPr>
          <w:b/>
          <w:bCs/>
        </w:rPr>
      </w:pPr>
    </w:p>
    <w:p w14:paraId="529BE3D7" w14:textId="2FF5DA8F" w:rsidR="00DD78CB" w:rsidRPr="00DD78CB" w:rsidRDefault="00DD78CB" w:rsidP="00170E7A">
      <w:pPr>
        <w:pStyle w:val="Heading3"/>
      </w:pPr>
      <w:r w:rsidRPr="00DD78CB">
        <w:t>Making the implicit explicit</w:t>
      </w:r>
    </w:p>
    <w:p w14:paraId="41808FEA" w14:textId="77777777" w:rsidR="00DD78CB" w:rsidRPr="00DD78CB" w:rsidRDefault="00DD78CB" w:rsidP="00DD78CB">
      <w:r w:rsidRPr="00DD78CB">
        <w:t>Much of social life runs on rules that everyone "just knows" but no one has ever said out loud. For neurodivergent students, these invisible rules are a constant source of anxiety. The solution is simple: say them.</w:t>
      </w:r>
    </w:p>
    <w:p w14:paraId="2102C090" w14:textId="77777777" w:rsidR="00364F66" w:rsidRDefault="00364F66" w:rsidP="00DD78CB">
      <w:pPr>
        <w:rPr>
          <w:b/>
          <w:bCs/>
        </w:rPr>
      </w:pPr>
    </w:p>
    <w:p w14:paraId="7C1DD18E" w14:textId="5ADE662D" w:rsidR="00DD78CB" w:rsidRPr="00DD78CB" w:rsidRDefault="00DD78CB" w:rsidP="00DD78CB">
      <w:r w:rsidRPr="00DD78CB">
        <w:rPr>
          <w:b/>
          <w:bCs/>
        </w:rPr>
        <w:t>Scripts that help:</w:t>
      </w:r>
    </w:p>
    <w:p w14:paraId="1EFD34B7" w14:textId="77777777" w:rsidR="00DD78CB" w:rsidRPr="00DD78CB" w:rsidRDefault="00DD78CB" w:rsidP="00DD78CB">
      <w:pPr>
        <w:numPr>
          <w:ilvl w:val="0"/>
          <w:numId w:val="20"/>
        </w:numPr>
      </w:pPr>
      <w:r w:rsidRPr="00DD78CB">
        <w:t>"I'll ask questions. Put your hand up if you want to answer, but it's fine to just listen."</w:t>
      </w:r>
    </w:p>
    <w:p w14:paraId="72DC1B2E" w14:textId="77777777" w:rsidR="00DD78CB" w:rsidRPr="00DD78CB" w:rsidRDefault="00DD78CB" w:rsidP="00DD78CB">
      <w:pPr>
        <w:numPr>
          <w:ilvl w:val="0"/>
          <w:numId w:val="20"/>
        </w:numPr>
      </w:pPr>
      <w:r w:rsidRPr="00DD78CB">
        <w:t>"You can stay here at break if you'd rather not go outside."</w:t>
      </w:r>
    </w:p>
    <w:p w14:paraId="010BB797" w14:textId="77777777" w:rsidR="00DD78CB" w:rsidRPr="00DD78CB" w:rsidRDefault="00DD78CB" w:rsidP="00DD78CB">
      <w:pPr>
        <w:numPr>
          <w:ilvl w:val="0"/>
          <w:numId w:val="20"/>
        </w:numPr>
      </w:pPr>
      <w:r w:rsidRPr="00DD78CB">
        <w:lastRenderedPageBreak/>
        <w:t>"If someone says hi and you don't know what to say, just smile. That's enough."</w:t>
      </w:r>
    </w:p>
    <w:p w14:paraId="398EC358" w14:textId="77777777" w:rsidR="00DD78CB" w:rsidRPr="00DD78CB" w:rsidRDefault="00DD78CB" w:rsidP="00DD78CB">
      <w:pPr>
        <w:numPr>
          <w:ilvl w:val="0"/>
          <w:numId w:val="20"/>
        </w:numPr>
      </w:pPr>
      <w:r w:rsidRPr="00DD78CB">
        <w:t xml:space="preserve">"When I </w:t>
      </w:r>
      <w:proofErr w:type="gramStart"/>
      <w:r w:rsidRPr="00DD78CB">
        <w:t>say</w:t>
      </w:r>
      <w:proofErr w:type="gramEnd"/>
      <w:r w:rsidRPr="00DD78CB">
        <w:t xml:space="preserve"> 'pack up', you've got two minutes. I'll give you a warning before."</w:t>
      </w:r>
    </w:p>
    <w:p w14:paraId="1F83793D" w14:textId="77777777" w:rsidR="00364F66" w:rsidRDefault="00364F66" w:rsidP="00DD78CB">
      <w:pPr>
        <w:rPr>
          <w:i/>
          <w:iCs/>
        </w:rPr>
      </w:pPr>
    </w:p>
    <w:p w14:paraId="34E8D63F" w14:textId="4F8E41E9" w:rsidR="00DD78CB" w:rsidRPr="00DD78CB" w:rsidRDefault="00DD78CB" w:rsidP="00DD78CB">
      <w:r w:rsidRPr="00DD78CB">
        <w:rPr>
          <w:i/>
          <w:iCs/>
        </w:rPr>
        <w:t>Say it before they need it. Say it again tomorrow.</w:t>
      </w:r>
    </w:p>
    <w:p w14:paraId="443C1213" w14:textId="77777777" w:rsidR="00364F66" w:rsidRDefault="00364F66" w:rsidP="00DD78CB">
      <w:pPr>
        <w:rPr>
          <w:b/>
          <w:bCs/>
        </w:rPr>
      </w:pPr>
    </w:p>
    <w:p w14:paraId="636FF491" w14:textId="01A22397" w:rsidR="00DD78CB" w:rsidRPr="00DD78CB" w:rsidRDefault="00DD78CB" w:rsidP="00DD78CB">
      <w:r w:rsidRPr="00DD78CB">
        <w:rPr>
          <w:b/>
          <w:bCs/>
        </w:rPr>
        <w:t>Try this:</w:t>
      </w:r>
    </w:p>
    <w:p w14:paraId="59065C08" w14:textId="77777777" w:rsidR="00DD78CB" w:rsidRPr="00DD78CB" w:rsidRDefault="00DD78CB" w:rsidP="00DD78CB">
      <w:pPr>
        <w:numPr>
          <w:ilvl w:val="0"/>
          <w:numId w:val="20"/>
        </w:numPr>
      </w:pPr>
      <w:r w:rsidRPr="00DD78CB">
        <w:rPr>
          <w:b/>
          <w:bCs/>
        </w:rPr>
        <w:t>Offer structured social opportunities</w:t>
      </w:r>
      <w:r w:rsidRPr="00DD78CB">
        <w:t xml:space="preserve"> with clear roles and expectations rather than open-ended group work where the social navigation is as hard as the task.</w:t>
      </w:r>
    </w:p>
    <w:p w14:paraId="64057453" w14:textId="77777777" w:rsidR="00DD78CB" w:rsidRPr="00DD78CB" w:rsidRDefault="00DD78CB" w:rsidP="00DD78CB">
      <w:pPr>
        <w:numPr>
          <w:ilvl w:val="0"/>
          <w:numId w:val="20"/>
        </w:numPr>
      </w:pPr>
      <w:r w:rsidRPr="00DD78CB">
        <w:rPr>
          <w:b/>
          <w:bCs/>
        </w:rPr>
        <w:t>Protect social recovery time.</w:t>
      </w:r>
      <w:r w:rsidRPr="00DD78CB">
        <w:t xml:space="preserve"> Some students need solitude after intense social periods. This isn't antisocial; it's essential.</w:t>
      </w:r>
    </w:p>
    <w:p w14:paraId="404C70B0" w14:textId="77777777" w:rsidR="00DD78CB" w:rsidRPr="00DD78CB" w:rsidRDefault="00DD78CB" w:rsidP="00DD78CB">
      <w:pPr>
        <w:numPr>
          <w:ilvl w:val="0"/>
          <w:numId w:val="20"/>
        </w:numPr>
      </w:pPr>
      <w:r w:rsidRPr="00DD78CB">
        <w:rPr>
          <w:b/>
          <w:bCs/>
        </w:rPr>
        <w:t>Name the unwritten rules.</w:t>
      </w:r>
      <w:r w:rsidRPr="00DD78CB">
        <w:t xml:space="preserve"> What's one implicit rule in your classroom that you've never actually said out loud?</w:t>
      </w:r>
    </w:p>
    <w:p w14:paraId="47A9C293" w14:textId="77777777" w:rsidR="00364F66" w:rsidRDefault="00364F66" w:rsidP="00DD78CB">
      <w:pPr>
        <w:rPr>
          <w:b/>
          <w:bCs/>
        </w:rPr>
      </w:pPr>
    </w:p>
    <w:p w14:paraId="797A78E7" w14:textId="77777777" w:rsidR="00364F66" w:rsidRDefault="00364F66" w:rsidP="00DD78CB">
      <w:pPr>
        <w:rPr>
          <w:b/>
          <w:bCs/>
        </w:rPr>
      </w:pPr>
    </w:p>
    <w:p w14:paraId="4F8BF64A" w14:textId="569A534C" w:rsidR="00DD78CB" w:rsidRPr="00DD78CB" w:rsidRDefault="00DD78CB" w:rsidP="00170E7A">
      <w:pPr>
        <w:pStyle w:val="Heading2"/>
      </w:pPr>
      <w:r w:rsidRPr="00DD78CB">
        <w:t>Emotional Safety</w:t>
      </w:r>
    </w:p>
    <w:p w14:paraId="4774535E" w14:textId="77777777" w:rsidR="00DD78CB" w:rsidRPr="00DD78CB" w:rsidRDefault="00DD78CB" w:rsidP="00DD78CB">
      <w:r w:rsidRPr="00DD78CB">
        <w:rPr>
          <w:i/>
          <w:iCs/>
        </w:rPr>
        <w:t>"It's okay for me to feel here."</w:t>
      </w:r>
    </w:p>
    <w:p w14:paraId="54AF18DC" w14:textId="77777777" w:rsidR="00DD78CB" w:rsidRDefault="00DD78CB" w:rsidP="00DD78CB">
      <w:r w:rsidRPr="00DD78CB">
        <w:t>Emotional safety is the foundation of everything else. When students feel emotionally unsafe, they can't access learning, they can't regulate, and they can't trust. Your responses to difficulty shape whether students feel safe or shamed, and this applies constantly, not just in crisis moments.</w:t>
      </w:r>
    </w:p>
    <w:p w14:paraId="440DE078" w14:textId="77777777" w:rsidR="00170E7A" w:rsidRPr="00DD78CB" w:rsidRDefault="00170E7A" w:rsidP="00DD78CB"/>
    <w:p w14:paraId="5C599659" w14:textId="77777777" w:rsidR="00DD78CB" w:rsidRDefault="00DD78CB" w:rsidP="00DD78CB">
      <w:pPr>
        <w:rPr>
          <w:i/>
          <w:iCs/>
        </w:rPr>
      </w:pPr>
      <w:r w:rsidRPr="00DD78CB">
        <w:t xml:space="preserve">As one student explained: </w:t>
      </w:r>
      <w:r w:rsidRPr="00DD78CB">
        <w:rPr>
          <w:i/>
          <w:iCs/>
        </w:rPr>
        <w:t>"Miss never acts shocked when I'm having a bad day. She just sorts it."</w:t>
      </w:r>
    </w:p>
    <w:p w14:paraId="58D176DD" w14:textId="77777777" w:rsidR="00170E7A" w:rsidRPr="00DD78CB" w:rsidRDefault="00170E7A" w:rsidP="00DD78CB"/>
    <w:p w14:paraId="73E9B9C8" w14:textId="77777777" w:rsidR="00DD78CB" w:rsidRDefault="00DD78CB" w:rsidP="00DD78CB">
      <w:r w:rsidRPr="00DD78CB">
        <w:t>That's emotional safety in action. No drama. No visible disappointment. Just calm, predictable support.</w:t>
      </w:r>
    </w:p>
    <w:p w14:paraId="0E87B5D7" w14:textId="77777777" w:rsidR="00170E7A" w:rsidRPr="00DD78CB" w:rsidRDefault="00170E7A" w:rsidP="00DD78CB"/>
    <w:p w14:paraId="68892B9C" w14:textId="77777777" w:rsidR="00DD78CB" w:rsidRPr="00DD78CB" w:rsidRDefault="00DD78CB" w:rsidP="00170E7A">
      <w:pPr>
        <w:pStyle w:val="Heading3"/>
      </w:pPr>
      <w:r w:rsidRPr="00DD78CB">
        <w:t>What emotionally safe adults look like</w:t>
      </w:r>
    </w:p>
    <w:p w14:paraId="715AE68C" w14:textId="77777777" w:rsidR="00DD78CB" w:rsidRPr="00DD78CB" w:rsidRDefault="00DD78CB" w:rsidP="00DD78CB">
      <w:r w:rsidRPr="00DD78CB">
        <w:t>Emotionally safe adults share certain characteristics:</w:t>
      </w:r>
    </w:p>
    <w:p w14:paraId="474B71C2" w14:textId="77777777" w:rsidR="00DD78CB" w:rsidRPr="00DD78CB" w:rsidRDefault="00DD78CB" w:rsidP="00DD78CB">
      <w:pPr>
        <w:numPr>
          <w:ilvl w:val="0"/>
          <w:numId w:val="20"/>
        </w:numPr>
      </w:pPr>
      <w:r w:rsidRPr="00DD78CB">
        <w:rPr>
          <w:b/>
          <w:bCs/>
        </w:rPr>
        <w:t>Predictable:</w:t>
      </w:r>
      <w:r w:rsidRPr="00DD78CB">
        <w:t xml:space="preserve"> same response every time, regardless of your mood</w:t>
      </w:r>
    </w:p>
    <w:p w14:paraId="345804B5" w14:textId="77777777" w:rsidR="00DD78CB" w:rsidRPr="00DD78CB" w:rsidRDefault="00DD78CB" w:rsidP="00DD78CB">
      <w:pPr>
        <w:numPr>
          <w:ilvl w:val="0"/>
          <w:numId w:val="20"/>
        </w:numPr>
      </w:pPr>
      <w:r w:rsidRPr="00DD78CB">
        <w:rPr>
          <w:b/>
          <w:bCs/>
        </w:rPr>
        <w:t>Unshockable:</w:t>
      </w:r>
      <w:r w:rsidRPr="00DD78CB">
        <w:t xml:space="preserve"> nothing they do surprises you</w:t>
      </w:r>
    </w:p>
    <w:p w14:paraId="2FB95671" w14:textId="77777777" w:rsidR="00DD78CB" w:rsidRPr="00DD78CB" w:rsidRDefault="00DD78CB" w:rsidP="00DD78CB">
      <w:pPr>
        <w:numPr>
          <w:ilvl w:val="0"/>
          <w:numId w:val="20"/>
        </w:numPr>
      </w:pPr>
      <w:r w:rsidRPr="00DD78CB">
        <w:rPr>
          <w:b/>
          <w:bCs/>
        </w:rPr>
        <w:t>Quick to repair:</w:t>
      </w:r>
      <w:r w:rsidRPr="00DD78CB">
        <w:t xml:space="preserve"> you always come back</w:t>
      </w:r>
    </w:p>
    <w:p w14:paraId="7435F9D9" w14:textId="77777777" w:rsidR="00DD78CB" w:rsidRPr="00DD78CB" w:rsidRDefault="00DD78CB" w:rsidP="00DD78CB">
      <w:pPr>
        <w:numPr>
          <w:ilvl w:val="0"/>
          <w:numId w:val="20"/>
        </w:numPr>
      </w:pPr>
      <w:r w:rsidRPr="00DD78CB">
        <w:rPr>
          <w:b/>
          <w:bCs/>
        </w:rPr>
        <w:t>Honest:</w:t>
      </w:r>
      <w:r w:rsidRPr="00DD78CB">
        <w:t xml:space="preserve"> "I need a minute too" is okay to say</w:t>
      </w:r>
    </w:p>
    <w:p w14:paraId="55BF0100" w14:textId="77777777" w:rsidR="00DD78CB" w:rsidRPr="00DD78CB" w:rsidRDefault="00DD78CB" w:rsidP="00DD78CB">
      <w:pPr>
        <w:numPr>
          <w:ilvl w:val="0"/>
          <w:numId w:val="20"/>
        </w:numPr>
      </w:pPr>
      <w:r w:rsidRPr="00DD78CB">
        <w:rPr>
          <w:b/>
          <w:bCs/>
        </w:rPr>
        <w:t>Not keeping score:</w:t>
      </w:r>
      <w:r w:rsidRPr="00DD78CB">
        <w:t xml:space="preserve"> every day starts fresh</w:t>
      </w:r>
    </w:p>
    <w:p w14:paraId="31AFB18E" w14:textId="77777777" w:rsidR="00170E7A" w:rsidRDefault="00170E7A" w:rsidP="00DD78CB">
      <w:pPr>
        <w:rPr>
          <w:b/>
          <w:bCs/>
        </w:rPr>
      </w:pPr>
    </w:p>
    <w:p w14:paraId="4B36C93D" w14:textId="77777777" w:rsidR="00170E7A" w:rsidRDefault="00170E7A" w:rsidP="00DD78CB">
      <w:pPr>
        <w:rPr>
          <w:b/>
          <w:bCs/>
        </w:rPr>
      </w:pPr>
    </w:p>
    <w:p w14:paraId="1B9650EB" w14:textId="3C3B54F3" w:rsidR="00DD78CB" w:rsidRPr="00170E7A" w:rsidRDefault="00DD78CB" w:rsidP="00170E7A">
      <w:pPr>
        <w:pStyle w:val="Heading3"/>
      </w:pPr>
      <w:r w:rsidRPr="00170E7A">
        <w:t>Predictable vs unpredictable</w:t>
      </w:r>
    </w:p>
    <w:p w14:paraId="70AAFAC5" w14:textId="77777777" w:rsidR="00DD78CB" w:rsidRPr="00DD78CB" w:rsidRDefault="00DD78CB" w:rsidP="00DD78CB">
      <w:r w:rsidRPr="00DD78CB">
        <w:t>The difference between an unpredictable adult and a predictable one:</w:t>
      </w:r>
    </w:p>
    <w:p w14:paraId="59D57A1C" w14:textId="77777777" w:rsidR="00170E7A" w:rsidRDefault="00170E7A" w:rsidP="00DD78CB">
      <w:pPr>
        <w:rPr>
          <w:b/>
          <w:bCs/>
        </w:rPr>
      </w:pPr>
    </w:p>
    <w:p w14:paraId="6A6348A2" w14:textId="25B98950" w:rsidR="00DD78CB" w:rsidRDefault="00DD78CB" w:rsidP="00DD78CB">
      <w:r w:rsidRPr="00DD78CB">
        <w:rPr>
          <w:b/>
          <w:bCs/>
        </w:rPr>
        <w:t>Unpredictable:</w:t>
      </w:r>
      <w:r w:rsidRPr="00DD78CB">
        <w:t xml:space="preserve"> Response depends on your day. Different every time. They </w:t>
      </w:r>
      <w:proofErr w:type="gramStart"/>
      <w:r w:rsidRPr="00DD78CB">
        <w:t>have to</w:t>
      </w:r>
      <w:proofErr w:type="gramEnd"/>
      <w:r w:rsidRPr="00DD78CB">
        <w:t xml:space="preserve"> guess what version of you they're getting.</w:t>
      </w:r>
    </w:p>
    <w:p w14:paraId="4510848A" w14:textId="77777777" w:rsidR="00170E7A" w:rsidRPr="00DD78CB" w:rsidRDefault="00170E7A" w:rsidP="00DD78CB"/>
    <w:p w14:paraId="7DE64C6F" w14:textId="77777777" w:rsidR="00DD78CB" w:rsidRDefault="00DD78CB" w:rsidP="00DD78CB">
      <w:r w:rsidRPr="00DD78CB">
        <w:rPr>
          <w:b/>
          <w:bCs/>
        </w:rPr>
        <w:t>Predictable:</w:t>
      </w:r>
      <w:r w:rsidRPr="00DD78CB">
        <w:t xml:space="preserve"> Response depends on their need. Same approach every time. They already know what happens when they struggle.</w:t>
      </w:r>
    </w:p>
    <w:p w14:paraId="20F1F38F" w14:textId="77777777" w:rsidR="00170E7A" w:rsidRPr="00DD78CB" w:rsidRDefault="00170E7A" w:rsidP="00DD78CB"/>
    <w:p w14:paraId="070F3983" w14:textId="77777777" w:rsidR="00DD78CB" w:rsidRDefault="00DD78CB" w:rsidP="00DD78CB">
      <w:r w:rsidRPr="00DD78CB">
        <w:lastRenderedPageBreak/>
        <w:t xml:space="preserve">Predictability might sound boring. It is boring. </w:t>
      </w:r>
      <w:r w:rsidRPr="00DD78CB">
        <w:rPr>
          <w:b/>
          <w:bCs/>
        </w:rPr>
        <w:t>Boring in a good way.</w:t>
      </w:r>
      <w:r w:rsidRPr="00DD78CB">
        <w:t xml:space="preserve"> For anxious students, boring is exactly what their nervous system needs. No surprises. No guessing. Just reliable, consistent, calm.</w:t>
      </w:r>
    </w:p>
    <w:p w14:paraId="54771BDF" w14:textId="77777777" w:rsidR="00170E7A" w:rsidRPr="00DD78CB" w:rsidRDefault="00170E7A" w:rsidP="00DD78CB"/>
    <w:p w14:paraId="6E1DFB61" w14:textId="77777777" w:rsidR="00DD78CB" w:rsidRPr="00DD78CB" w:rsidRDefault="00DD78CB" w:rsidP="00DD78CB">
      <w:r w:rsidRPr="00DD78CB">
        <w:rPr>
          <w:b/>
          <w:bCs/>
        </w:rPr>
        <w:t>Try this:</w:t>
      </w:r>
    </w:p>
    <w:p w14:paraId="0F419933" w14:textId="77777777" w:rsidR="00DD78CB" w:rsidRPr="00DD78CB" w:rsidRDefault="00DD78CB" w:rsidP="00DD78CB">
      <w:pPr>
        <w:numPr>
          <w:ilvl w:val="0"/>
          <w:numId w:val="20"/>
        </w:numPr>
      </w:pPr>
      <w:r w:rsidRPr="00DD78CB">
        <w:rPr>
          <w:b/>
          <w:bCs/>
        </w:rPr>
        <w:t>Be predictable in your responses.</w:t>
      </w:r>
      <w:r w:rsidRPr="00DD78CB">
        <w:t xml:space="preserve"> Students need to know what happens when they struggle. Uncertainty about adult responses creates anxiety.</w:t>
      </w:r>
    </w:p>
    <w:p w14:paraId="629EEEA6" w14:textId="77777777" w:rsidR="00DD78CB" w:rsidRPr="00DD78CB" w:rsidRDefault="00DD78CB" w:rsidP="00DD78CB">
      <w:pPr>
        <w:numPr>
          <w:ilvl w:val="0"/>
          <w:numId w:val="20"/>
        </w:numPr>
      </w:pPr>
      <w:r w:rsidRPr="00DD78CB">
        <w:rPr>
          <w:b/>
          <w:bCs/>
        </w:rPr>
        <w:t>Name what you're doing and why.</w:t>
      </w:r>
      <w:r w:rsidRPr="00DD78CB">
        <w:t xml:space="preserve"> "I'm going to give you some space now because I think that might help" is more settling than silently walking away.</w:t>
      </w:r>
    </w:p>
    <w:p w14:paraId="06364E32" w14:textId="77777777" w:rsidR="00DD78CB" w:rsidRPr="00DD78CB" w:rsidRDefault="00DD78CB" w:rsidP="00DD78CB">
      <w:pPr>
        <w:numPr>
          <w:ilvl w:val="0"/>
          <w:numId w:val="20"/>
        </w:numPr>
      </w:pPr>
      <w:r w:rsidRPr="00DD78CB">
        <w:rPr>
          <w:b/>
          <w:bCs/>
        </w:rPr>
        <w:t>Repair, repair, repair.</w:t>
      </w:r>
      <w:r w:rsidRPr="00DD78CB">
        <w:t xml:space="preserve"> When you get it wrong (and you will), go back and acknowledge it. </w:t>
      </w:r>
      <w:proofErr w:type="gramStart"/>
      <w:r w:rsidRPr="00DD78CB">
        <w:t>This builds</w:t>
      </w:r>
      <w:proofErr w:type="gramEnd"/>
      <w:r w:rsidRPr="00DD78CB">
        <w:t xml:space="preserve"> trust more than getting it right every time.</w:t>
      </w:r>
    </w:p>
    <w:p w14:paraId="3DCF6C25" w14:textId="77777777" w:rsidR="00170E7A" w:rsidRDefault="00170E7A" w:rsidP="00DD78CB">
      <w:pPr>
        <w:rPr>
          <w:b/>
          <w:bCs/>
        </w:rPr>
      </w:pPr>
    </w:p>
    <w:p w14:paraId="6992E1E1" w14:textId="77777777" w:rsidR="00170E7A" w:rsidRDefault="00170E7A" w:rsidP="00DD78CB">
      <w:pPr>
        <w:rPr>
          <w:b/>
          <w:bCs/>
        </w:rPr>
      </w:pPr>
    </w:p>
    <w:p w14:paraId="6C627940" w14:textId="59749C09" w:rsidR="00DD78CB" w:rsidRPr="00DD78CB" w:rsidRDefault="00DD78CB" w:rsidP="00170E7A">
      <w:pPr>
        <w:pStyle w:val="Heading2"/>
      </w:pPr>
      <w:r w:rsidRPr="00DD78CB">
        <w:t>Cognitive Safety</w:t>
      </w:r>
    </w:p>
    <w:p w14:paraId="18D28915" w14:textId="77777777" w:rsidR="00DD78CB" w:rsidRPr="00DD78CB" w:rsidRDefault="00DD78CB" w:rsidP="00DD78CB">
      <w:r w:rsidRPr="00DD78CB">
        <w:rPr>
          <w:i/>
          <w:iCs/>
        </w:rPr>
        <w:t>"It's okay to make mistakes."</w:t>
      </w:r>
    </w:p>
    <w:p w14:paraId="5FE1B5A1" w14:textId="77777777" w:rsidR="00DD78CB" w:rsidRPr="00DD78CB" w:rsidRDefault="00DD78CB" w:rsidP="00DD78CB">
      <w:r w:rsidRPr="00DD78CB">
        <w:t>Cognitive safety means knowing that your brain works differently, and that's acceptable. It means being able to ask for help without shame, to make mistakes without catastrophe, and to work in ways that suit how you think rather than fighting against your neurology.</w:t>
      </w:r>
    </w:p>
    <w:p w14:paraId="7101DADF" w14:textId="77777777" w:rsidR="00DD78CB" w:rsidRPr="00DD78CB" w:rsidRDefault="00DD78CB" w:rsidP="00DD78CB">
      <w:r w:rsidRPr="00DD78CB">
        <w:t>Fear of failure doesn't just look like avoidance. It wears different disguises:</w:t>
      </w:r>
    </w:p>
    <w:p w14:paraId="6F3680BD" w14:textId="77777777" w:rsidR="00DD78CB" w:rsidRPr="00DD78CB" w:rsidRDefault="00DD78CB" w:rsidP="00DD78CB">
      <w:pPr>
        <w:numPr>
          <w:ilvl w:val="0"/>
          <w:numId w:val="20"/>
        </w:numPr>
      </w:pPr>
      <w:r w:rsidRPr="00DD78CB">
        <w:rPr>
          <w:b/>
          <w:bCs/>
        </w:rPr>
        <w:t>Perfectionism:</w:t>
      </w:r>
      <w:r w:rsidRPr="00DD78CB">
        <w:t xml:space="preserve"> Won't hand work in until it's perfect (which means never)</w:t>
      </w:r>
    </w:p>
    <w:p w14:paraId="18F5C9E0" w14:textId="77777777" w:rsidR="00DD78CB" w:rsidRPr="00DD78CB" w:rsidRDefault="00DD78CB" w:rsidP="00DD78CB">
      <w:pPr>
        <w:numPr>
          <w:ilvl w:val="0"/>
          <w:numId w:val="20"/>
        </w:numPr>
      </w:pPr>
      <w:r w:rsidRPr="00DD78CB">
        <w:rPr>
          <w:b/>
          <w:bCs/>
        </w:rPr>
        <w:t>Avoidance:</w:t>
      </w:r>
      <w:r w:rsidRPr="00DD78CB">
        <w:t xml:space="preserve"> Won't start because failure feels inevitable</w:t>
      </w:r>
    </w:p>
    <w:p w14:paraId="284E498E" w14:textId="77777777" w:rsidR="00DD78CB" w:rsidRPr="00DD78CB" w:rsidRDefault="00DD78CB" w:rsidP="00DD78CB">
      <w:pPr>
        <w:numPr>
          <w:ilvl w:val="0"/>
          <w:numId w:val="20"/>
        </w:numPr>
      </w:pPr>
      <w:r w:rsidRPr="00DD78CB">
        <w:rPr>
          <w:b/>
          <w:bCs/>
        </w:rPr>
        <w:t>Meltdowns:</w:t>
      </w:r>
      <w:r w:rsidRPr="00DD78CB">
        <w:t xml:space="preserve"> Works too hard trying to get it right, then the table gets flipped</w:t>
      </w:r>
    </w:p>
    <w:p w14:paraId="51F42E9B" w14:textId="77777777" w:rsidR="00170E7A" w:rsidRDefault="00170E7A" w:rsidP="00DD78CB">
      <w:pPr>
        <w:rPr>
          <w:i/>
          <w:iCs/>
        </w:rPr>
      </w:pPr>
    </w:p>
    <w:p w14:paraId="5E688262" w14:textId="0992708B" w:rsidR="00DD78CB" w:rsidRPr="00DD78CB" w:rsidRDefault="00DD78CB" w:rsidP="00DD78CB">
      <w:r w:rsidRPr="00DD78CB">
        <w:rPr>
          <w:i/>
          <w:iCs/>
        </w:rPr>
        <w:t>Same fear, different disguises.</w:t>
      </w:r>
    </w:p>
    <w:p w14:paraId="434CA00C" w14:textId="77777777" w:rsidR="00170E7A" w:rsidRDefault="00DD78CB" w:rsidP="00DD78CB">
      <w:r w:rsidRPr="00DD78CB">
        <w:t xml:space="preserve">When "you've made a mistake" gets heard as "you are a mistake," every learning task becomes a threat. </w:t>
      </w:r>
      <w:r w:rsidRPr="00DD78CB">
        <w:rPr>
          <w:b/>
          <w:bCs/>
        </w:rPr>
        <w:t>Making mistakes feel safe</w:t>
      </w:r>
      <w:r w:rsidRPr="00DD78CB">
        <w:t xml:space="preserve"> is one of the most powerful things you can do. </w:t>
      </w:r>
    </w:p>
    <w:p w14:paraId="625206DB" w14:textId="77777777" w:rsidR="00170E7A" w:rsidRDefault="00170E7A" w:rsidP="00DD78CB"/>
    <w:p w14:paraId="6A5ED379" w14:textId="1FACCD4C" w:rsidR="00DD78CB" w:rsidRDefault="00DD78CB" w:rsidP="00DD78CB">
      <w:r w:rsidRPr="00DD78CB">
        <w:t>This doesn't mean pretending mistakes don't matter. It means creating an environment where mistakes are expected, normal, and survivable.</w:t>
      </w:r>
    </w:p>
    <w:p w14:paraId="0161FC42" w14:textId="77777777" w:rsidR="00170E7A" w:rsidRPr="00DD78CB" w:rsidRDefault="00170E7A" w:rsidP="00DD78CB"/>
    <w:p w14:paraId="52E3BC0C" w14:textId="77777777" w:rsidR="00DD78CB" w:rsidRPr="00DD78CB" w:rsidRDefault="00DD78CB" w:rsidP="00DD78CB">
      <w:r w:rsidRPr="00DD78CB">
        <w:rPr>
          <w:b/>
          <w:bCs/>
        </w:rPr>
        <w:t>Try this:</w:t>
      </w:r>
    </w:p>
    <w:p w14:paraId="05B1F234" w14:textId="77777777" w:rsidR="00DD78CB" w:rsidRPr="00DD78CB" w:rsidRDefault="00DD78CB" w:rsidP="00DD78CB">
      <w:pPr>
        <w:numPr>
          <w:ilvl w:val="0"/>
          <w:numId w:val="20"/>
        </w:numPr>
      </w:pPr>
      <w:r w:rsidRPr="00DD78CB">
        <w:rPr>
          <w:b/>
          <w:bCs/>
        </w:rPr>
        <w:t>Model your own mistakes publicly.</w:t>
      </w:r>
      <w:r w:rsidRPr="00DD78CB">
        <w:t xml:space="preserve"> Say "I got that wrong" out loud, often. Normalise error as part of learning.</w:t>
      </w:r>
    </w:p>
    <w:p w14:paraId="16A56034" w14:textId="77777777" w:rsidR="00DD78CB" w:rsidRPr="00DD78CB" w:rsidRDefault="00DD78CB" w:rsidP="00DD78CB">
      <w:pPr>
        <w:numPr>
          <w:ilvl w:val="0"/>
          <w:numId w:val="20"/>
        </w:numPr>
      </w:pPr>
      <w:r w:rsidRPr="00DD78CB">
        <w:rPr>
          <w:b/>
          <w:bCs/>
        </w:rPr>
        <w:t>Preview feedback.</w:t>
      </w:r>
      <w:r w:rsidRPr="00DD78CB">
        <w:t xml:space="preserve"> "I'm going to give you some feedback and it's nothing major" prepares the nervous system for what's coming.</w:t>
      </w:r>
    </w:p>
    <w:p w14:paraId="61685DEA" w14:textId="77777777" w:rsidR="00DD78CB" w:rsidRPr="00DD78CB" w:rsidRDefault="00DD78CB" w:rsidP="00DD78CB">
      <w:pPr>
        <w:numPr>
          <w:ilvl w:val="0"/>
          <w:numId w:val="20"/>
        </w:numPr>
      </w:pPr>
      <w:r w:rsidRPr="00DD78CB">
        <w:rPr>
          <w:b/>
          <w:bCs/>
        </w:rPr>
        <w:t>Separate person from task.</w:t>
      </w:r>
      <w:r w:rsidRPr="00DD78CB">
        <w:t xml:space="preserve"> "This bit needs work" not "You need to try harder." Be explicit: "This isn't about you; let's look at the work together."</w:t>
      </w:r>
    </w:p>
    <w:p w14:paraId="7BE7CE98" w14:textId="77777777" w:rsidR="00DD78CB" w:rsidRPr="00DD78CB" w:rsidRDefault="00DD78CB" w:rsidP="00DD78CB">
      <w:pPr>
        <w:numPr>
          <w:ilvl w:val="0"/>
          <w:numId w:val="20"/>
        </w:numPr>
      </w:pPr>
      <w:r w:rsidRPr="00DD78CB">
        <w:rPr>
          <w:b/>
          <w:bCs/>
        </w:rPr>
        <w:t>Celebrate the redo.</w:t>
      </w:r>
      <w:r w:rsidRPr="00DD78CB">
        <w:t xml:space="preserve"> "You fixed it; that's what matters" shifts focus from the mistake to the recovery.</w:t>
      </w:r>
    </w:p>
    <w:p w14:paraId="3F10DB4B" w14:textId="77777777" w:rsidR="00170E7A" w:rsidRDefault="00170E7A" w:rsidP="00DD78CB">
      <w:pPr>
        <w:rPr>
          <w:b/>
          <w:bCs/>
        </w:rPr>
      </w:pPr>
    </w:p>
    <w:p w14:paraId="7F9EDE85" w14:textId="77777777" w:rsidR="00170E7A" w:rsidRDefault="00170E7A" w:rsidP="00DD78CB">
      <w:pPr>
        <w:rPr>
          <w:b/>
          <w:bCs/>
        </w:rPr>
      </w:pPr>
    </w:p>
    <w:p w14:paraId="06ED8F57" w14:textId="27172C72" w:rsidR="00DD78CB" w:rsidRPr="00DD78CB" w:rsidRDefault="00DD78CB" w:rsidP="00170E7A">
      <w:pPr>
        <w:pStyle w:val="Heading2"/>
      </w:pPr>
      <w:r w:rsidRPr="00DD78CB">
        <w:t>Being the Calm, Regulating Adult</w:t>
      </w:r>
    </w:p>
    <w:p w14:paraId="62A0A24B" w14:textId="77777777" w:rsidR="00DD78CB" w:rsidRPr="00DD78CB" w:rsidRDefault="00DD78CB" w:rsidP="00DD78CB">
      <w:r w:rsidRPr="00DD78CB">
        <w:t>Your nervous system speaks to theirs before you say a word. You cannot create safety for a student if your own system is signalling danger. And here's what makes this hard: some students are particularly good at triggering our dysregulation.</w:t>
      </w:r>
    </w:p>
    <w:p w14:paraId="477EFF19" w14:textId="77777777" w:rsidR="00DD78CB" w:rsidRPr="00DD78CB" w:rsidRDefault="00DD78CB" w:rsidP="00DD78CB">
      <w:r w:rsidRPr="00DD78CB">
        <w:lastRenderedPageBreak/>
        <w:t>This isn't a criticism. It's biology. Certain pairings are just harder. Something about that student triggers something in you. Maybe their behaviour reminds you of someone else. Maybe their distress activates your own anxiety. Maybe you've had so many difficult interactions that your body braces before you even enter the room.</w:t>
      </w:r>
    </w:p>
    <w:p w14:paraId="764783EE" w14:textId="77777777" w:rsidR="00170E7A" w:rsidRDefault="00170E7A" w:rsidP="00DD78CB">
      <w:pPr>
        <w:rPr>
          <w:b/>
          <w:bCs/>
        </w:rPr>
      </w:pPr>
    </w:p>
    <w:p w14:paraId="1F9C0DC5" w14:textId="77777777" w:rsidR="00170E7A" w:rsidRDefault="00170E7A" w:rsidP="00DD78CB">
      <w:pPr>
        <w:rPr>
          <w:b/>
          <w:bCs/>
        </w:rPr>
      </w:pPr>
    </w:p>
    <w:p w14:paraId="6E0D327A" w14:textId="0CCB8204" w:rsidR="00DD78CB" w:rsidRPr="00DD78CB" w:rsidRDefault="00DD78CB" w:rsidP="00170E7A">
      <w:pPr>
        <w:pStyle w:val="Heading3"/>
      </w:pPr>
      <w:r w:rsidRPr="00DD78CB">
        <w:t>Managing your own anxiety in the moment</w:t>
      </w:r>
    </w:p>
    <w:p w14:paraId="0B566EB4" w14:textId="77777777" w:rsidR="00DD78CB" w:rsidRDefault="00DD78CB" w:rsidP="00DD78CB">
      <w:r w:rsidRPr="00DD78CB">
        <w:t xml:space="preserve">The first step is noticing. Can you recognise when your own anxiety is rising? The tightening in your chest, the shortening of your breath, the internal narrative that </w:t>
      </w:r>
      <w:proofErr w:type="gramStart"/>
      <w:r w:rsidRPr="00DD78CB">
        <w:t>says</w:t>
      </w:r>
      <w:proofErr w:type="gramEnd"/>
      <w:r w:rsidRPr="00DD78CB">
        <w:t xml:space="preserve"> "here we go again." That noticing creates a tiny gap between stimulus and response, and in that gap, you have a choice.</w:t>
      </w:r>
    </w:p>
    <w:p w14:paraId="77900673" w14:textId="77777777" w:rsidR="00170E7A" w:rsidRPr="00DD78CB" w:rsidRDefault="00170E7A" w:rsidP="00DD78CB"/>
    <w:p w14:paraId="0DE1B6F3" w14:textId="77777777" w:rsidR="00DD78CB" w:rsidRPr="00DD78CB" w:rsidRDefault="00DD78CB" w:rsidP="00DD78CB">
      <w:r w:rsidRPr="00DD78CB">
        <w:rPr>
          <w:b/>
          <w:bCs/>
        </w:rPr>
        <w:t>The three-second reset:</w:t>
      </w:r>
    </w:p>
    <w:p w14:paraId="27344DAA" w14:textId="77777777" w:rsidR="00DD78CB" w:rsidRPr="00DD78CB" w:rsidRDefault="00DD78CB" w:rsidP="00DD78CB">
      <w:pPr>
        <w:numPr>
          <w:ilvl w:val="0"/>
          <w:numId w:val="20"/>
        </w:numPr>
      </w:pPr>
      <w:r w:rsidRPr="00DD78CB">
        <w:t>One slow breath</w:t>
      </w:r>
    </w:p>
    <w:p w14:paraId="1C942DE1" w14:textId="77777777" w:rsidR="00DD78CB" w:rsidRPr="00DD78CB" w:rsidRDefault="00DD78CB" w:rsidP="00DD78CB">
      <w:pPr>
        <w:numPr>
          <w:ilvl w:val="0"/>
          <w:numId w:val="20"/>
        </w:numPr>
      </w:pPr>
      <w:r w:rsidRPr="00DD78CB">
        <w:t>Drop your shoulders</w:t>
      </w:r>
    </w:p>
    <w:p w14:paraId="7BB0D046" w14:textId="77777777" w:rsidR="00DD78CB" w:rsidRPr="00DD78CB" w:rsidRDefault="00DD78CB" w:rsidP="00DD78CB">
      <w:pPr>
        <w:numPr>
          <w:ilvl w:val="0"/>
          <w:numId w:val="20"/>
        </w:numPr>
      </w:pPr>
      <w:r w:rsidRPr="00DD78CB">
        <w:t>Unclench your jaw</w:t>
      </w:r>
    </w:p>
    <w:p w14:paraId="49330ED5" w14:textId="6B54688E" w:rsidR="00DD78CB" w:rsidRPr="00DD78CB" w:rsidRDefault="00DD78CB" w:rsidP="00DD78CB">
      <w:r w:rsidRPr="00DD78CB">
        <w:t>It takes three seconds and changes what your body communicates.</w:t>
      </w:r>
    </w:p>
    <w:p w14:paraId="40D95185" w14:textId="77777777" w:rsidR="00170E7A" w:rsidRDefault="00170E7A" w:rsidP="00DD78CB">
      <w:pPr>
        <w:rPr>
          <w:b/>
          <w:bCs/>
        </w:rPr>
      </w:pPr>
    </w:p>
    <w:p w14:paraId="46CCCF87" w14:textId="3765361A" w:rsidR="00DD78CB" w:rsidRPr="00DD78CB" w:rsidRDefault="00DD78CB" w:rsidP="00DD78CB">
      <w:r w:rsidRPr="00DD78CB">
        <w:rPr>
          <w:b/>
          <w:bCs/>
        </w:rPr>
        <w:t>Try this:</w:t>
      </w:r>
    </w:p>
    <w:p w14:paraId="3A425931" w14:textId="77777777" w:rsidR="00DD78CB" w:rsidRPr="00DD78CB" w:rsidRDefault="00DD78CB" w:rsidP="00DD78CB">
      <w:pPr>
        <w:numPr>
          <w:ilvl w:val="0"/>
          <w:numId w:val="20"/>
        </w:numPr>
      </w:pPr>
      <w:r w:rsidRPr="00DD78CB">
        <w:rPr>
          <w:b/>
          <w:bCs/>
        </w:rPr>
        <w:t>Slow everything down.</w:t>
      </w:r>
      <w:r w:rsidRPr="00DD78CB">
        <w:t xml:space="preserve"> Walk slower, speak slower, lower your volume. Speed communicates urgency; urgency communicates threat.</w:t>
      </w:r>
    </w:p>
    <w:p w14:paraId="1E647CE7" w14:textId="77777777" w:rsidR="00DD78CB" w:rsidRPr="00DD78CB" w:rsidRDefault="00DD78CB" w:rsidP="00DD78CB">
      <w:pPr>
        <w:numPr>
          <w:ilvl w:val="0"/>
          <w:numId w:val="20"/>
        </w:numPr>
      </w:pPr>
      <w:r w:rsidRPr="00DD78CB">
        <w:rPr>
          <w:b/>
          <w:bCs/>
        </w:rPr>
        <w:t>Change the internal story.</w:t>
      </w:r>
      <w:r w:rsidRPr="00DD78CB">
        <w:t xml:space="preserve"> "What does she need right now?" instead of "Here we go again." The story you tell yourself changes what your body broadcasts.</w:t>
      </w:r>
    </w:p>
    <w:p w14:paraId="10186411" w14:textId="77777777" w:rsidR="00DD78CB" w:rsidRPr="00DD78CB" w:rsidRDefault="00DD78CB" w:rsidP="00DD78CB">
      <w:pPr>
        <w:numPr>
          <w:ilvl w:val="0"/>
          <w:numId w:val="20"/>
        </w:numPr>
      </w:pPr>
      <w:r w:rsidRPr="00DD78CB">
        <w:rPr>
          <w:b/>
          <w:bCs/>
        </w:rPr>
        <w:t>Know when to hand over.</w:t>
      </w:r>
      <w:r w:rsidRPr="00DD78CB">
        <w:t xml:space="preserve"> If you're not in a state to respond well, say so. "I'm going to ask [colleague] to help right now. I'll come back when I'm in a better place." This models regulation, not failure.</w:t>
      </w:r>
    </w:p>
    <w:p w14:paraId="1B4DC15E" w14:textId="77777777" w:rsidR="00170E7A" w:rsidRDefault="00170E7A" w:rsidP="00DD78CB">
      <w:pPr>
        <w:rPr>
          <w:b/>
          <w:bCs/>
        </w:rPr>
      </w:pPr>
    </w:p>
    <w:p w14:paraId="440B9C20" w14:textId="77777777" w:rsidR="00170E7A" w:rsidRDefault="00170E7A" w:rsidP="00DD78CB">
      <w:pPr>
        <w:rPr>
          <w:b/>
          <w:bCs/>
        </w:rPr>
      </w:pPr>
    </w:p>
    <w:p w14:paraId="12C391DB" w14:textId="10FFE547" w:rsidR="00DD78CB" w:rsidRPr="00DD78CB" w:rsidRDefault="00DD78CB" w:rsidP="00170E7A">
      <w:pPr>
        <w:pStyle w:val="Heading2"/>
      </w:pPr>
      <w:r w:rsidRPr="00DD78CB">
        <w:t>When you're the trigger</w:t>
      </w:r>
    </w:p>
    <w:p w14:paraId="73BF4271" w14:textId="77777777" w:rsidR="00DD78CB" w:rsidRDefault="00DD78CB" w:rsidP="00DD78CB">
      <w:r w:rsidRPr="00DD78CB">
        <w:t>Sometimes, despite your best efforts, your presence escalates rather than calms. Maybe there's history. Maybe the student has attached anxiety to you specifically. Maybe you remind them of someone else. When you notice this pattern, the most helpful thing you can do is step back and let a colleague take over, not as a punishment or an admission of failure, but as a strategic decision about what the student needs.</w:t>
      </w:r>
    </w:p>
    <w:p w14:paraId="4C8AA951" w14:textId="77777777" w:rsidR="00170E7A" w:rsidRPr="00DD78CB" w:rsidRDefault="00170E7A" w:rsidP="00DD78CB"/>
    <w:p w14:paraId="0B64D89F" w14:textId="77777777" w:rsidR="00DD78CB" w:rsidRDefault="00DD78CB" w:rsidP="00DD78CB">
      <w:r w:rsidRPr="00DD78CB">
        <w:t>This requires a team that talks openly about these dynamics without blame. "I'm not the right person for this student right now" should be something anyone can say.</w:t>
      </w:r>
    </w:p>
    <w:p w14:paraId="35C18EDF" w14:textId="77777777" w:rsidR="00170E7A" w:rsidRDefault="00170E7A" w:rsidP="00DD78CB"/>
    <w:p w14:paraId="622859CD" w14:textId="77777777" w:rsidR="00170E7A" w:rsidRPr="00DD78CB" w:rsidRDefault="00170E7A" w:rsidP="00DD78CB"/>
    <w:p w14:paraId="36D71112" w14:textId="77777777" w:rsidR="00DD78CB" w:rsidRPr="00DD78CB" w:rsidRDefault="00DD78CB" w:rsidP="00170E7A">
      <w:pPr>
        <w:pStyle w:val="Heading2"/>
      </w:pPr>
      <w:r w:rsidRPr="00DD78CB">
        <w:t>Creating Consistency as a Team</w:t>
      </w:r>
    </w:p>
    <w:p w14:paraId="73B6BA0D" w14:textId="77777777" w:rsidR="00DD78CB" w:rsidRDefault="00DD78CB" w:rsidP="00DD78CB">
      <w:r w:rsidRPr="00DD78CB">
        <w:t>Everything we've talked about depends on consistency. A student can't feel safe if the rules change from room to room, if one adult responds with curiosity and another with consequences, if what was acceptable yesterday is punished today. Unpredictability is anxiety fuel.</w:t>
      </w:r>
    </w:p>
    <w:p w14:paraId="175F8008" w14:textId="77777777" w:rsidR="00170E7A" w:rsidRPr="00DD78CB" w:rsidRDefault="00170E7A" w:rsidP="00DD78CB"/>
    <w:p w14:paraId="440C6EBF" w14:textId="77777777" w:rsidR="00DD78CB" w:rsidRDefault="00DD78CB" w:rsidP="00DD78CB">
      <w:r w:rsidRPr="00DD78CB">
        <w:lastRenderedPageBreak/>
        <w:t>This doesn't mean every adult has to be identical. It means students need to be able to predict what will happen when they struggle, regardless of who's in the room. The response might look slightly different from different people, but the underlying approach, the commitment to safety and relationship, needs to be shared.</w:t>
      </w:r>
    </w:p>
    <w:p w14:paraId="5F005EA5" w14:textId="77777777" w:rsidR="00170E7A" w:rsidRPr="00DD78CB" w:rsidRDefault="00170E7A" w:rsidP="00DD78CB"/>
    <w:p w14:paraId="2C017020" w14:textId="77777777" w:rsidR="00DD78CB" w:rsidRPr="00DD78CB" w:rsidRDefault="00DD78CB" w:rsidP="00DD78CB">
      <w:pPr>
        <w:rPr>
          <w:b/>
          <w:bCs/>
        </w:rPr>
      </w:pPr>
      <w:r w:rsidRPr="00DD78CB">
        <w:rPr>
          <w:b/>
          <w:bCs/>
        </w:rPr>
        <w:t>What consistency looks like</w:t>
      </w:r>
    </w:p>
    <w:p w14:paraId="4E375431" w14:textId="77777777" w:rsidR="00DD78CB" w:rsidRPr="00DD78CB" w:rsidRDefault="00DD78CB" w:rsidP="00DD78CB">
      <w:pPr>
        <w:numPr>
          <w:ilvl w:val="0"/>
          <w:numId w:val="20"/>
        </w:numPr>
      </w:pPr>
      <w:r w:rsidRPr="00DD78CB">
        <w:rPr>
          <w:b/>
          <w:bCs/>
        </w:rPr>
        <w:t>Shared understanding of individual students:</w:t>
      </w:r>
      <w:r w:rsidRPr="00DD78CB">
        <w:t xml:space="preserve"> everyone who works with a student knows what helps, what escalates, and what their </w:t>
      </w:r>
      <w:proofErr w:type="gramStart"/>
      <w:r w:rsidRPr="00DD78CB">
        <w:t>particular sensitivities</w:t>
      </w:r>
      <w:proofErr w:type="gramEnd"/>
      <w:r w:rsidRPr="00DD78CB">
        <w:t xml:space="preserve"> are.</w:t>
      </w:r>
    </w:p>
    <w:p w14:paraId="3BA5AA1A" w14:textId="77777777" w:rsidR="00DD78CB" w:rsidRPr="00DD78CB" w:rsidRDefault="00DD78CB" w:rsidP="00DD78CB">
      <w:pPr>
        <w:numPr>
          <w:ilvl w:val="0"/>
          <w:numId w:val="20"/>
        </w:numPr>
      </w:pPr>
      <w:r w:rsidRPr="00DD78CB">
        <w:rPr>
          <w:b/>
          <w:bCs/>
        </w:rPr>
        <w:t>Agreed approaches to common situations:</w:t>
      </w:r>
      <w:r w:rsidRPr="00DD78CB">
        <w:t xml:space="preserve"> what do we do when someone refuses a task? When they leave the room? When they're escalating? The answer doesn't have to be complicated, but it does need to be shared.</w:t>
      </w:r>
    </w:p>
    <w:p w14:paraId="5D7B7A2A" w14:textId="77777777" w:rsidR="00DD78CB" w:rsidRPr="00DD78CB" w:rsidRDefault="00DD78CB" w:rsidP="00DD78CB">
      <w:pPr>
        <w:numPr>
          <w:ilvl w:val="0"/>
          <w:numId w:val="20"/>
        </w:numPr>
      </w:pPr>
      <w:r w:rsidRPr="00DD78CB">
        <w:rPr>
          <w:b/>
          <w:bCs/>
        </w:rPr>
        <w:t>Regular communication:</w:t>
      </w:r>
      <w:r w:rsidRPr="00DD78CB">
        <w:t xml:space="preserve"> brief, practical information sharing about what's working and what isn't. Not just at annual reviews, but week to week.</w:t>
      </w:r>
    </w:p>
    <w:p w14:paraId="650A8B7A" w14:textId="77777777" w:rsidR="00DD78CB" w:rsidRPr="00DD78CB" w:rsidRDefault="00DD78CB" w:rsidP="00DD78CB">
      <w:pPr>
        <w:numPr>
          <w:ilvl w:val="0"/>
          <w:numId w:val="20"/>
        </w:numPr>
      </w:pPr>
      <w:r w:rsidRPr="00DD78CB">
        <w:rPr>
          <w:b/>
          <w:bCs/>
        </w:rPr>
        <w:t>Permission to be honest:</w:t>
      </w:r>
      <w:r w:rsidRPr="00DD78CB">
        <w:t xml:space="preserve"> a team culture where people can say "I'm struggling with this student" without it being seen as weakness.</w:t>
      </w:r>
    </w:p>
    <w:p w14:paraId="0DC297C2" w14:textId="77777777" w:rsidR="00170E7A" w:rsidRDefault="00170E7A" w:rsidP="00DD78CB">
      <w:pPr>
        <w:rPr>
          <w:b/>
          <w:bCs/>
        </w:rPr>
      </w:pPr>
    </w:p>
    <w:p w14:paraId="4D8BFA8D" w14:textId="77777777" w:rsidR="00170E7A" w:rsidRDefault="00170E7A" w:rsidP="00DD78CB">
      <w:pPr>
        <w:rPr>
          <w:b/>
          <w:bCs/>
        </w:rPr>
      </w:pPr>
    </w:p>
    <w:p w14:paraId="6095A893" w14:textId="7D44A572" w:rsidR="00DD78CB" w:rsidRPr="00DD78CB" w:rsidRDefault="00DD78CB" w:rsidP="00170E7A">
      <w:pPr>
        <w:pStyle w:val="Heading3"/>
      </w:pPr>
      <w:r w:rsidRPr="00DD78CB">
        <w:t>Using the Five Domains as shared language</w:t>
      </w:r>
    </w:p>
    <w:p w14:paraId="687106C3" w14:textId="77777777" w:rsidR="00DD78CB" w:rsidRDefault="00DD78CB" w:rsidP="00DD78CB">
      <w:r w:rsidRPr="00DD78CB">
        <w:t xml:space="preserve">The Five Domains framework gives you a shared language for thinking about what students need. When a student is struggling, ask: which domain of safety might be compromised? When you're planning for a </w:t>
      </w:r>
      <w:proofErr w:type="gramStart"/>
      <w:r w:rsidRPr="00DD78CB">
        <w:t>student</w:t>
      </w:r>
      <w:proofErr w:type="gramEnd"/>
      <w:r w:rsidRPr="00DD78CB">
        <w:t xml:space="preserve"> you know finds school difficult, consider each domain in turn. When you're reviewing why an incident happened, use the domains to look beyond the trigger to the underlying conditions.</w:t>
      </w:r>
    </w:p>
    <w:p w14:paraId="20C597FA" w14:textId="77777777" w:rsidR="00170E7A" w:rsidRDefault="00170E7A" w:rsidP="00DD78CB"/>
    <w:p w14:paraId="34261B08" w14:textId="77777777" w:rsidR="00170E7A" w:rsidRPr="00DD78CB" w:rsidRDefault="00170E7A" w:rsidP="00DD78CB"/>
    <w:p w14:paraId="531D4E3D" w14:textId="77777777" w:rsidR="00DD78CB" w:rsidRPr="00DD78CB" w:rsidRDefault="00DD78CB" w:rsidP="00170E7A">
      <w:pPr>
        <w:pStyle w:val="Heading2"/>
      </w:pPr>
      <w:r w:rsidRPr="00DD78CB">
        <w:t>Bringing It All Together</w:t>
      </w:r>
    </w:p>
    <w:p w14:paraId="264F6D7A" w14:textId="77777777" w:rsidR="00DD78CB" w:rsidRDefault="00DD78CB" w:rsidP="00DD78CB">
      <w:r w:rsidRPr="00DD78CB">
        <w:t>This isn't about adding more to your workload. It's about thinking differently about what you already do. Every interaction is an opportunity to build safety or to erode it. Every decision about how you set up your room, structure a task, or respond to distress either adds to the backpack or lightens it.</w:t>
      </w:r>
    </w:p>
    <w:p w14:paraId="06F07C13" w14:textId="77777777" w:rsidR="00170E7A" w:rsidRPr="00DD78CB" w:rsidRDefault="00170E7A" w:rsidP="00DD78CB"/>
    <w:p w14:paraId="5027A9B3" w14:textId="77777777" w:rsidR="00DD78CB" w:rsidRDefault="00DD78CB" w:rsidP="00DD78CB">
      <w:r w:rsidRPr="00DD78CB">
        <w:rPr>
          <w:b/>
          <w:bCs/>
        </w:rPr>
        <w:t>You don't have to do all of this at once.</w:t>
      </w:r>
      <w:r w:rsidRPr="00DD78CB">
        <w:t xml:space="preserve"> Pick one domain. Pick one student. Try one thing. Notice what happens. Adjust. Try again.</w:t>
      </w:r>
    </w:p>
    <w:p w14:paraId="40961688" w14:textId="77777777" w:rsidR="00170E7A" w:rsidRPr="00DD78CB" w:rsidRDefault="00170E7A" w:rsidP="00DD78CB"/>
    <w:p w14:paraId="1CA623B4" w14:textId="77777777" w:rsidR="00DD78CB" w:rsidRDefault="00DD78CB" w:rsidP="00DD78CB">
      <w:r w:rsidRPr="00DD78CB">
        <w:t>The students you find most challenging are often the ones who need safety most desperately and have the least capacity to ask for it. Their behaviour is telling you something. The Five Domains give you a framework for listening.</w:t>
      </w:r>
    </w:p>
    <w:p w14:paraId="52FA37D1" w14:textId="77777777" w:rsidR="00170E7A" w:rsidRDefault="00170E7A" w:rsidP="00DD78CB"/>
    <w:p w14:paraId="06320697" w14:textId="77777777" w:rsidR="00170E7A" w:rsidRDefault="00170E7A" w:rsidP="00DD78CB">
      <w:pPr>
        <w:rPr>
          <w:b/>
          <w:bCs/>
        </w:rPr>
      </w:pPr>
    </w:p>
    <w:p w14:paraId="2DDCFEE0" w14:textId="77777777" w:rsidR="00170E7A" w:rsidRDefault="00170E7A">
      <w:pPr>
        <w:spacing w:after="160" w:line="278" w:lineRule="auto"/>
        <w:rPr>
          <w:b/>
          <w:bCs/>
          <w:sz w:val="32"/>
          <w:szCs w:val="32"/>
        </w:rPr>
      </w:pPr>
      <w:r>
        <w:br w:type="page"/>
      </w:r>
    </w:p>
    <w:p w14:paraId="3532F739" w14:textId="3FDD74F7" w:rsidR="00DD78CB" w:rsidRPr="00DD78CB" w:rsidRDefault="00DD78CB" w:rsidP="00170E7A">
      <w:pPr>
        <w:pStyle w:val="Heading2"/>
      </w:pPr>
      <w:r w:rsidRPr="00DD78CB">
        <w:lastRenderedPageBreak/>
        <w:t>Reflection Questions</w:t>
      </w:r>
    </w:p>
    <w:p w14:paraId="0FA4C9C6" w14:textId="77777777" w:rsidR="00170E7A" w:rsidRDefault="00170E7A" w:rsidP="00DD78CB">
      <w:pPr>
        <w:rPr>
          <w:b/>
          <w:bCs/>
        </w:rPr>
      </w:pPr>
    </w:p>
    <w:p w14:paraId="7F431859" w14:textId="1DC7A8D6" w:rsidR="00DD78CB" w:rsidRPr="00DD78CB" w:rsidRDefault="00DD78CB" w:rsidP="00DD78CB">
      <w:pPr>
        <w:rPr>
          <w:b/>
          <w:bCs/>
        </w:rPr>
      </w:pPr>
      <w:r w:rsidRPr="00DD78CB">
        <w:rPr>
          <w:b/>
          <w:bCs/>
        </w:rPr>
        <w:t>On the Five Domains</w:t>
      </w:r>
    </w:p>
    <w:p w14:paraId="4C0A1BF2" w14:textId="77777777" w:rsidR="00DD78CB" w:rsidRPr="00DD78CB" w:rsidRDefault="00DD78CB" w:rsidP="00DD78CB">
      <w:pPr>
        <w:numPr>
          <w:ilvl w:val="0"/>
          <w:numId w:val="20"/>
        </w:numPr>
      </w:pPr>
      <w:r w:rsidRPr="00DD78CB">
        <w:t>Think of a student who frequently struggles. Which domain of safety might be most compromised for them?</w:t>
      </w:r>
    </w:p>
    <w:p w14:paraId="3ADEF84B" w14:textId="77777777" w:rsidR="00DD78CB" w:rsidRPr="00DD78CB" w:rsidRDefault="00DD78CB" w:rsidP="00DD78CB">
      <w:pPr>
        <w:numPr>
          <w:ilvl w:val="0"/>
          <w:numId w:val="20"/>
        </w:numPr>
      </w:pPr>
      <w:r w:rsidRPr="00DD78CB">
        <w:t>What are the highest-risk moments in your day for sensory overload? What proactive adjustments could help?</w:t>
      </w:r>
    </w:p>
    <w:p w14:paraId="16E825DF" w14:textId="77777777" w:rsidR="00DD78CB" w:rsidRPr="00DD78CB" w:rsidRDefault="00DD78CB" w:rsidP="00DD78CB">
      <w:pPr>
        <w:numPr>
          <w:ilvl w:val="0"/>
          <w:numId w:val="20"/>
        </w:numPr>
      </w:pPr>
      <w:r w:rsidRPr="00DD78CB">
        <w:t>How do mistakes currently feel in your classroom? What would make getting it wrong feel safer?</w:t>
      </w:r>
    </w:p>
    <w:p w14:paraId="6301A092" w14:textId="77777777" w:rsidR="00DD78CB" w:rsidRPr="00DD78CB" w:rsidRDefault="00DD78CB" w:rsidP="00DD78CB">
      <w:pPr>
        <w:numPr>
          <w:ilvl w:val="0"/>
          <w:numId w:val="20"/>
        </w:numPr>
      </w:pPr>
      <w:r w:rsidRPr="00DD78CB">
        <w:t>What's one implicit social rule in your classroom that you've never actually said out loud?</w:t>
      </w:r>
    </w:p>
    <w:p w14:paraId="5009A9E5" w14:textId="77777777" w:rsidR="00170E7A" w:rsidRDefault="00170E7A" w:rsidP="00DD78CB">
      <w:pPr>
        <w:rPr>
          <w:b/>
          <w:bCs/>
        </w:rPr>
      </w:pPr>
    </w:p>
    <w:p w14:paraId="5079E298" w14:textId="4BF34E24" w:rsidR="00DD78CB" w:rsidRPr="00DD78CB" w:rsidRDefault="00DD78CB" w:rsidP="00DD78CB">
      <w:pPr>
        <w:rPr>
          <w:b/>
          <w:bCs/>
        </w:rPr>
      </w:pPr>
      <w:r w:rsidRPr="00DD78CB">
        <w:rPr>
          <w:b/>
          <w:bCs/>
        </w:rPr>
        <w:t>On your own regulation</w:t>
      </w:r>
    </w:p>
    <w:p w14:paraId="6EF6CE16" w14:textId="77777777" w:rsidR="00DD78CB" w:rsidRPr="00DD78CB" w:rsidRDefault="00DD78CB" w:rsidP="00DD78CB">
      <w:pPr>
        <w:numPr>
          <w:ilvl w:val="0"/>
          <w:numId w:val="20"/>
        </w:numPr>
      </w:pPr>
      <w:r w:rsidRPr="00DD78CB">
        <w:t>Which students trigger your "here we go again" response? What might be underneath that reaction?</w:t>
      </w:r>
    </w:p>
    <w:p w14:paraId="0D4D1F47" w14:textId="77777777" w:rsidR="00DD78CB" w:rsidRPr="00DD78CB" w:rsidRDefault="00DD78CB" w:rsidP="00DD78CB">
      <w:pPr>
        <w:numPr>
          <w:ilvl w:val="0"/>
          <w:numId w:val="20"/>
        </w:numPr>
      </w:pPr>
      <w:r w:rsidRPr="00DD78CB">
        <w:t>On your worst day, what version of you do your students get?</w:t>
      </w:r>
    </w:p>
    <w:p w14:paraId="62B58EE1" w14:textId="77777777" w:rsidR="00DD78CB" w:rsidRPr="00DD78CB" w:rsidRDefault="00DD78CB" w:rsidP="00DD78CB">
      <w:pPr>
        <w:numPr>
          <w:ilvl w:val="0"/>
          <w:numId w:val="20"/>
        </w:numPr>
      </w:pPr>
      <w:r w:rsidRPr="00DD78CB">
        <w:t>When did you last make a mistake in front of your students? What did they see you do?</w:t>
      </w:r>
    </w:p>
    <w:p w14:paraId="6A372E65" w14:textId="77777777" w:rsidR="00DD78CB" w:rsidRPr="00DD78CB" w:rsidRDefault="00DD78CB" w:rsidP="00DD78CB">
      <w:pPr>
        <w:numPr>
          <w:ilvl w:val="0"/>
          <w:numId w:val="20"/>
        </w:numPr>
      </w:pPr>
      <w:r w:rsidRPr="00DD78CB">
        <w:t>When you're not in a good state to respond well, what's your plan?</w:t>
      </w:r>
    </w:p>
    <w:p w14:paraId="77B729B4" w14:textId="77777777" w:rsidR="00170E7A" w:rsidRDefault="00170E7A" w:rsidP="00DD78CB">
      <w:pPr>
        <w:rPr>
          <w:b/>
          <w:bCs/>
        </w:rPr>
      </w:pPr>
    </w:p>
    <w:p w14:paraId="61FBBEAB" w14:textId="719B8E83" w:rsidR="00DD78CB" w:rsidRPr="00DD78CB" w:rsidRDefault="00DD78CB" w:rsidP="00DD78CB">
      <w:pPr>
        <w:rPr>
          <w:b/>
          <w:bCs/>
        </w:rPr>
      </w:pPr>
      <w:r w:rsidRPr="00DD78CB">
        <w:rPr>
          <w:b/>
          <w:bCs/>
        </w:rPr>
        <w:t>On team consistency</w:t>
      </w:r>
    </w:p>
    <w:p w14:paraId="11CE8821" w14:textId="77777777" w:rsidR="00DD78CB" w:rsidRPr="00DD78CB" w:rsidRDefault="00DD78CB" w:rsidP="00DD78CB">
      <w:pPr>
        <w:numPr>
          <w:ilvl w:val="0"/>
          <w:numId w:val="20"/>
        </w:numPr>
      </w:pPr>
      <w:r w:rsidRPr="00DD78CB">
        <w:t>How well does information about individual students flow between colleagues? Where are the gaps?</w:t>
      </w:r>
    </w:p>
    <w:p w14:paraId="3B4923F1" w14:textId="77777777" w:rsidR="00DD78CB" w:rsidRPr="00DD78CB" w:rsidRDefault="00DD78CB" w:rsidP="00DD78CB">
      <w:pPr>
        <w:numPr>
          <w:ilvl w:val="0"/>
          <w:numId w:val="20"/>
        </w:numPr>
      </w:pPr>
      <w:r w:rsidRPr="00DD78CB">
        <w:t>What do students experience when they move between adults? How predictable are our responses?</w:t>
      </w:r>
    </w:p>
    <w:p w14:paraId="7FF4B91A" w14:textId="77777777" w:rsidR="00DD78CB" w:rsidRPr="00DD78CB" w:rsidRDefault="00DD78CB" w:rsidP="00DD78CB">
      <w:pPr>
        <w:numPr>
          <w:ilvl w:val="0"/>
          <w:numId w:val="20"/>
        </w:numPr>
      </w:pPr>
      <w:r w:rsidRPr="00DD78CB">
        <w:t xml:space="preserve">Is it safe in your team to </w:t>
      </w:r>
      <w:proofErr w:type="gramStart"/>
      <w:r w:rsidRPr="00DD78CB">
        <w:t>say</w:t>
      </w:r>
      <w:proofErr w:type="gramEnd"/>
      <w:r w:rsidRPr="00DD78CB">
        <w:t xml:space="preserve"> "I'm struggling with this student"? What would make it safer?</w:t>
      </w:r>
    </w:p>
    <w:p w14:paraId="34A256C3" w14:textId="77777777" w:rsidR="00170E7A" w:rsidRDefault="00170E7A" w:rsidP="00DD78CB">
      <w:pPr>
        <w:rPr>
          <w:b/>
          <w:bCs/>
        </w:rPr>
      </w:pPr>
    </w:p>
    <w:p w14:paraId="0EB01927" w14:textId="77777777" w:rsidR="00170E7A" w:rsidRDefault="00170E7A" w:rsidP="00DD78CB">
      <w:pPr>
        <w:rPr>
          <w:b/>
          <w:bCs/>
        </w:rPr>
      </w:pPr>
    </w:p>
    <w:p w14:paraId="664D684E" w14:textId="77777777" w:rsidR="00170E7A" w:rsidRDefault="00170E7A" w:rsidP="00DD78CB">
      <w:pPr>
        <w:rPr>
          <w:b/>
          <w:bCs/>
        </w:rPr>
      </w:pPr>
    </w:p>
    <w:p w14:paraId="7F9D617F" w14:textId="53B250BA" w:rsidR="00170E7A" w:rsidRDefault="00170E7A">
      <w:pPr>
        <w:spacing w:after="160" w:line="278" w:lineRule="auto"/>
        <w:rPr>
          <w:b/>
          <w:bCs/>
          <w:sz w:val="32"/>
          <w:szCs w:val="32"/>
        </w:rPr>
      </w:pPr>
    </w:p>
    <w:p w14:paraId="6A6E1181" w14:textId="63BA5D62" w:rsidR="00DD78CB" w:rsidRPr="00DD78CB" w:rsidRDefault="00DD78CB" w:rsidP="00170E7A">
      <w:pPr>
        <w:pStyle w:val="Heading2"/>
      </w:pPr>
      <w:r w:rsidRPr="00DD78CB">
        <w:t>Underpinning Research</w:t>
      </w:r>
    </w:p>
    <w:p w14:paraId="1BA273D5" w14:textId="77777777" w:rsidR="00DD78CB" w:rsidRDefault="00DD78CB" w:rsidP="00DD78CB">
      <w:r w:rsidRPr="00DD78CB">
        <w:t>The Five Domains of Safety framework draws on converging research from neuroscience, trauma-informed practice, and autism and ADHD studies. The central premise, that felt safety is the foundation for learning and regulation, is supported by Stephen Porges' Polyvagal Theory (Porges, 2011), which explains how the autonomic nervous system responds to cues of safety and threat in the environment. When the nervous system detects danger, whether real or perceived, it shifts into protective states that prioritise survival over learning.</w:t>
      </w:r>
    </w:p>
    <w:p w14:paraId="3C5E7E5C" w14:textId="77777777" w:rsidR="00170E7A" w:rsidRPr="00DD78CB" w:rsidRDefault="00170E7A" w:rsidP="00DD78CB"/>
    <w:p w14:paraId="4242706B" w14:textId="77BF6CFA" w:rsidR="00DD78CB" w:rsidRPr="00DD78CB" w:rsidRDefault="00DD78CB" w:rsidP="00DD78CB">
      <w:r w:rsidRPr="00DD78CB">
        <w:t xml:space="preserve">Research on sensory processing in autism consistently shows that sensory differences are not preferences but neurological realities that significantly impact daily functioning and anxiety levels (Robertson &amp; Baron-Cohen, 2017). Studies suggest that sensory </w:t>
      </w:r>
      <w:r w:rsidR="00170E7A" w:rsidRPr="00DD78CB">
        <w:t>over responsivity</w:t>
      </w:r>
      <w:r w:rsidRPr="00DD78CB">
        <w:t xml:space="preserve"> is associated with higher anxiety in autistic individuals (Green et al., 2012), supporting the importance of sensory safety as a domain requiring specific attention.</w:t>
      </w:r>
    </w:p>
    <w:p w14:paraId="09DFA200" w14:textId="77777777" w:rsidR="00DD78CB" w:rsidRPr="00DD78CB" w:rsidRDefault="00DD78CB" w:rsidP="00DD78CB">
      <w:r w:rsidRPr="00DD78CB">
        <w:lastRenderedPageBreak/>
        <w:t>The concept of co-regulation, where a regulated adult helps a dysregulated child return to calm, is grounded in attachment research and developmental neuroscience (Siegel, 2012). Research on teacher-student relationships demonstrates that the quality of these relationships predicts student outcomes including academic achievement, behaviour, and engagement (Roorda et al., 2011). The emphasis on staff regulation as prerequisite to student support is supported by research showing that teacher stress and burnout negatively impact student wellbeing and classroom climate (Jennings &amp; Greenberg, 2009).</w:t>
      </w:r>
    </w:p>
    <w:p w14:paraId="4B0A6822" w14:textId="77777777" w:rsidR="006A4C56" w:rsidRDefault="006A4C56" w:rsidP="00DD78CB"/>
    <w:p w14:paraId="63568768" w14:textId="3931EAD3" w:rsidR="00DD78CB" w:rsidRDefault="00DD78CB" w:rsidP="00DD78CB">
      <w:r w:rsidRPr="00DD78CB">
        <w:t>The importance of consistency and predictability for anxious and neurodivergent learners is well-established in both clinical and educational research. Studies on autism highlight the role of uncertainty intolerance in driving anxiety (Boulter et al., 2014), while research on trauma-informed schools emphasises the need for predictable, consistent adult responses to create felt safety (Bath, 2008).</w:t>
      </w:r>
    </w:p>
    <w:p w14:paraId="6512F32D" w14:textId="77777777" w:rsidR="00170E7A" w:rsidRPr="00DD78CB" w:rsidRDefault="00170E7A" w:rsidP="00DD78CB"/>
    <w:p w14:paraId="628B4796" w14:textId="45C8DF5D" w:rsidR="00170E7A" w:rsidRPr="00DD78CB" w:rsidRDefault="00DD78CB" w:rsidP="00170E7A">
      <w:pPr>
        <w:pStyle w:val="Heading3"/>
      </w:pPr>
      <w:r w:rsidRPr="00DD78CB">
        <w:t>References</w:t>
      </w:r>
    </w:p>
    <w:p w14:paraId="46FB3285" w14:textId="77777777" w:rsidR="00DD78CB" w:rsidRPr="00DD78CB" w:rsidRDefault="00DD78CB" w:rsidP="00DD78CB">
      <w:r w:rsidRPr="00DD78CB">
        <w:t xml:space="preserve">Bath, H. (2008). The three pillars of trauma-informed care. </w:t>
      </w:r>
      <w:r w:rsidRPr="00DD78CB">
        <w:rPr>
          <w:i/>
          <w:iCs/>
        </w:rPr>
        <w:t>Reclaiming Children and Youth, 17</w:t>
      </w:r>
      <w:r w:rsidRPr="00DD78CB">
        <w:t>(3), 17-21.</w:t>
      </w:r>
    </w:p>
    <w:p w14:paraId="2DCDEE8F" w14:textId="77777777" w:rsidR="00DD78CB" w:rsidRPr="00DD78CB" w:rsidRDefault="00DD78CB" w:rsidP="00DD78CB">
      <w:r w:rsidRPr="00DD78CB">
        <w:t xml:space="preserve">Boulter, C., Freeston, M., South, M., &amp; Rodgers, J. (2014). Intolerance of uncertainty as a framework for understanding anxiety in children and adolescents with autism spectrum disorders. </w:t>
      </w:r>
      <w:r w:rsidRPr="00DD78CB">
        <w:rPr>
          <w:i/>
          <w:iCs/>
        </w:rPr>
        <w:t>Journal of Autism and Developmental Disorders, 44</w:t>
      </w:r>
      <w:r w:rsidRPr="00DD78CB">
        <w:t>(6), 1391-1402.</w:t>
      </w:r>
    </w:p>
    <w:p w14:paraId="5045C069" w14:textId="77777777" w:rsidR="00DD78CB" w:rsidRPr="00DD78CB" w:rsidRDefault="00DD78CB" w:rsidP="00DD78CB">
      <w:r w:rsidRPr="00DD78CB">
        <w:t xml:space="preserve">Green, S. A., Ben-Sasson, A., Soto, T. W., &amp; Carter, A. S. (2012). Anxiety and sensory over-responsivity in toddlers with autism spectrum disorders. </w:t>
      </w:r>
      <w:r w:rsidRPr="00DD78CB">
        <w:rPr>
          <w:i/>
          <w:iCs/>
        </w:rPr>
        <w:t>Journal of Autism and Developmental Disorders, 42</w:t>
      </w:r>
      <w:r w:rsidRPr="00DD78CB">
        <w:t>(8), 1541-1550.</w:t>
      </w:r>
    </w:p>
    <w:p w14:paraId="1EF35B88" w14:textId="77777777" w:rsidR="00DD78CB" w:rsidRPr="00DD78CB" w:rsidRDefault="00DD78CB" w:rsidP="00DD78CB">
      <w:r w:rsidRPr="00DD78CB">
        <w:t xml:space="preserve">Jennings, P. A., &amp; Greenberg, M. T. (2009). The prosocial classroom: Teacher social and emotional competence in relation to student and classroom outcomes. </w:t>
      </w:r>
      <w:r w:rsidRPr="00DD78CB">
        <w:rPr>
          <w:i/>
          <w:iCs/>
        </w:rPr>
        <w:t>Review of Educational Research, 79</w:t>
      </w:r>
      <w:r w:rsidRPr="00DD78CB">
        <w:t>(1), 491-525.</w:t>
      </w:r>
    </w:p>
    <w:p w14:paraId="790B2CA5" w14:textId="77777777" w:rsidR="00DD78CB" w:rsidRPr="00DD78CB" w:rsidRDefault="00DD78CB" w:rsidP="00DD78CB">
      <w:r w:rsidRPr="00DD78CB">
        <w:t xml:space="preserve">Porges, S. W. (2011). </w:t>
      </w:r>
      <w:r w:rsidRPr="00DD78CB">
        <w:rPr>
          <w:i/>
          <w:iCs/>
        </w:rPr>
        <w:t>The Polyvagal Theory: Neurophysiological foundations of emotions, attachment, communication, and self-regulation</w:t>
      </w:r>
      <w:r w:rsidRPr="00DD78CB">
        <w:t>. W. W. Norton &amp; Company.</w:t>
      </w:r>
    </w:p>
    <w:p w14:paraId="3CBCB7A5" w14:textId="77777777" w:rsidR="00DD78CB" w:rsidRPr="00DD78CB" w:rsidRDefault="00DD78CB" w:rsidP="00DD78CB">
      <w:r w:rsidRPr="00DD78CB">
        <w:t xml:space="preserve">Robertson, C. E., &amp; Baron-Cohen, S. (2017). Sensory perception in autism. </w:t>
      </w:r>
      <w:r w:rsidRPr="00DD78CB">
        <w:rPr>
          <w:i/>
          <w:iCs/>
        </w:rPr>
        <w:t>Nature Reviews Neuroscience, 18</w:t>
      </w:r>
      <w:r w:rsidRPr="00DD78CB">
        <w:t>(11), 671-684.</w:t>
      </w:r>
    </w:p>
    <w:p w14:paraId="2EDDF89A" w14:textId="77777777" w:rsidR="00DD78CB" w:rsidRPr="00DD78CB" w:rsidRDefault="00DD78CB" w:rsidP="00DD78CB">
      <w:r w:rsidRPr="00DD78CB">
        <w:t xml:space="preserve">Roorda, D. L., Koomen, H. M., Spilt, J. L., &amp; Oort, F. J. (2011). The influence of affective teacher-student relationships on students' school engagement and achievement: A meta-analytic approach. </w:t>
      </w:r>
      <w:r w:rsidRPr="00DD78CB">
        <w:rPr>
          <w:i/>
          <w:iCs/>
        </w:rPr>
        <w:t>Review of Educational Research, 81</w:t>
      </w:r>
      <w:r w:rsidRPr="00DD78CB">
        <w:t>(4), 493-529.</w:t>
      </w:r>
    </w:p>
    <w:p w14:paraId="1497069D" w14:textId="77777777" w:rsidR="00DD78CB" w:rsidRPr="00DD78CB" w:rsidRDefault="00DD78CB" w:rsidP="00DD78CB">
      <w:r w:rsidRPr="00DD78CB">
        <w:t xml:space="preserve">Siegel, D. J. (2012). </w:t>
      </w:r>
      <w:r w:rsidRPr="00DD78CB">
        <w:rPr>
          <w:i/>
          <w:iCs/>
        </w:rPr>
        <w:t>The developing mind: How relationships and the brain interact to shape who we are</w:t>
      </w:r>
      <w:r w:rsidRPr="00DD78CB">
        <w:t xml:space="preserve"> (2nd ed.). Guilford Press.</w:t>
      </w:r>
    </w:p>
    <w:p w14:paraId="521635D7" w14:textId="77777777" w:rsidR="00004A73" w:rsidRDefault="00004A73" w:rsidP="00D713FD"/>
    <w:p w14:paraId="391C4DC6" w14:textId="77777777" w:rsidR="00004A73" w:rsidRDefault="00004A73" w:rsidP="00D713FD"/>
    <w:p w14:paraId="0DE08883" w14:textId="77777777" w:rsidR="00D713FD" w:rsidRPr="00D713FD" w:rsidRDefault="00D713FD" w:rsidP="00BF1606">
      <w:pPr>
        <w:ind w:left="720"/>
        <w:jc w:val="center"/>
      </w:pPr>
    </w:p>
    <w:sectPr w:rsidR="00D713FD" w:rsidRPr="00D713FD">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70FD" w14:textId="77777777" w:rsidR="00024F75" w:rsidRDefault="00024F75" w:rsidP="00D713FD">
      <w:r>
        <w:separator/>
      </w:r>
    </w:p>
  </w:endnote>
  <w:endnote w:type="continuationSeparator" w:id="0">
    <w:p w14:paraId="43EEBCA1" w14:textId="77777777" w:rsidR="00024F75" w:rsidRDefault="00024F75" w:rsidP="00D7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952492"/>
      <w:docPartObj>
        <w:docPartGallery w:val="Page Numbers (Bottom of Page)"/>
        <w:docPartUnique/>
      </w:docPartObj>
    </w:sdtPr>
    <w:sdtContent>
      <w:p w14:paraId="7127285B" w14:textId="77777777" w:rsidR="00D713FD" w:rsidRDefault="00D713FD" w:rsidP="001F76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4425DF" w14:textId="77777777" w:rsidR="00FF6656" w:rsidRDefault="00FF6656" w:rsidP="00D713FD">
    <w:pPr>
      <w:pStyle w:val="Footer"/>
      <w:ind w:right="360"/>
      <w:rPr>
        <w:rStyle w:val="PageNumber"/>
      </w:rPr>
    </w:pPr>
  </w:p>
  <w:p w14:paraId="7F6D8465" w14:textId="77777777" w:rsidR="00FF6656" w:rsidRDefault="00FF6656" w:rsidP="00D7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5868410"/>
      <w:docPartObj>
        <w:docPartGallery w:val="Page Numbers (Bottom of Page)"/>
        <w:docPartUnique/>
      </w:docPartObj>
    </w:sdtPr>
    <w:sdtContent>
      <w:p w14:paraId="04574734" w14:textId="77777777" w:rsidR="00D713FD" w:rsidRDefault="00D713FD" w:rsidP="001F763D">
        <w:pPr>
          <w:pStyle w:val="Footer"/>
          <w:framePr w:wrap="none"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sdtContent>
  </w:sdt>
  <w:p w14:paraId="23535309" w14:textId="77777777" w:rsidR="00D713FD" w:rsidRPr="00D713FD" w:rsidRDefault="00FF6656" w:rsidP="00D713FD">
    <w:pPr>
      <w:rPr>
        <w:color w:val="000000" w:themeColor="text1"/>
        <w:kern w:val="0"/>
        <w:sz w:val="22"/>
        <w:szCs w:val="22"/>
      </w:rPr>
    </w:pPr>
    <w:r w:rsidRPr="00D713FD">
      <w:rPr>
        <w:color w:val="000000" w:themeColor="text1"/>
        <w:sz w:val="22"/>
        <w:szCs w:val="22"/>
      </w:rPr>
      <w:t xml:space="preserve">© Pooky Knightsmith | </w:t>
    </w:r>
    <w:hyperlink r:id="rId1" w:history="1">
      <w:r w:rsidRPr="00D713FD">
        <w:rPr>
          <w:rStyle w:val="Hyperlink"/>
          <w:color w:val="000000" w:themeColor="text1"/>
          <w:sz w:val="22"/>
          <w:szCs w:val="22"/>
        </w:rPr>
        <w:t>PookyKnightsmith.com</w:t>
      </w:r>
    </w:hyperlink>
    <w:r w:rsidRPr="00D713FD">
      <w:rPr>
        <w:color w:val="000000" w:themeColor="text1"/>
        <w:sz w:val="22"/>
        <w:szCs w:val="22"/>
      </w:rPr>
      <w:t xml:space="preserve"> | </w:t>
    </w:r>
    <w:hyperlink r:id="rId2" w:history="1">
      <w:r w:rsidRPr="00D713FD">
        <w:rPr>
          <w:rStyle w:val="Hyperlink"/>
          <w:color w:val="000000" w:themeColor="text1"/>
          <w:sz w:val="22"/>
          <w:szCs w:val="22"/>
        </w:rPr>
        <w:t>@PookyH</w:t>
      </w:r>
    </w:hyperlink>
    <w:r w:rsidR="00A86C90" w:rsidRPr="00D713FD">
      <w:rPr>
        <w:color w:val="000000" w:themeColor="text1"/>
        <w:sz w:val="22"/>
        <w:szCs w:val="22"/>
      </w:rPr>
      <w:t xml:space="preserve"> | </w:t>
    </w:r>
    <w:hyperlink r:id="rId3" w:history="1">
      <w:r w:rsidR="00D713FD" w:rsidRPr="00D713FD">
        <w:rPr>
          <w:color w:val="000000" w:themeColor="text1"/>
          <w:kern w:val="0"/>
          <w:sz w:val="22"/>
          <w:szCs w:val="22"/>
          <w:u w:val="single"/>
        </w:rPr>
        <w:t>pooky@inourhands.com</w:t>
      </w:r>
    </w:hyperlink>
    <w:r w:rsidR="00D713FD">
      <w:rPr>
        <w:color w:val="000000" w:themeColor="text1"/>
        <w:kern w:val="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0F3A" w14:textId="77777777" w:rsidR="00024F75" w:rsidRDefault="00024F75" w:rsidP="00D713FD">
      <w:r>
        <w:separator/>
      </w:r>
    </w:p>
  </w:footnote>
  <w:footnote w:type="continuationSeparator" w:id="0">
    <w:p w14:paraId="22266924" w14:textId="77777777" w:rsidR="00024F75" w:rsidRDefault="00024F75" w:rsidP="00D71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F67"/>
    <w:multiLevelType w:val="hybridMultilevel"/>
    <w:tmpl w:val="9D90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8D2"/>
    <w:multiLevelType w:val="hybridMultilevel"/>
    <w:tmpl w:val="17BC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B03CD"/>
    <w:multiLevelType w:val="hybridMultilevel"/>
    <w:tmpl w:val="E092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863"/>
    <w:multiLevelType w:val="hybridMultilevel"/>
    <w:tmpl w:val="8732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30CEB"/>
    <w:multiLevelType w:val="hybridMultilevel"/>
    <w:tmpl w:val="7910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B64BA"/>
    <w:multiLevelType w:val="hybridMultilevel"/>
    <w:tmpl w:val="FC18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94656"/>
    <w:multiLevelType w:val="hybridMultilevel"/>
    <w:tmpl w:val="2DCA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05E31"/>
    <w:multiLevelType w:val="hybridMultilevel"/>
    <w:tmpl w:val="99EC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17EF0"/>
    <w:multiLevelType w:val="hybridMultilevel"/>
    <w:tmpl w:val="152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5646D"/>
    <w:multiLevelType w:val="hybridMultilevel"/>
    <w:tmpl w:val="FFF86E5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0" w15:restartNumberingAfterBreak="0">
    <w:nsid w:val="3F864165"/>
    <w:multiLevelType w:val="hybridMultilevel"/>
    <w:tmpl w:val="F71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444754"/>
    <w:multiLevelType w:val="hybridMultilevel"/>
    <w:tmpl w:val="5EA2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50F58"/>
    <w:multiLevelType w:val="hybridMultilevel"/>
    <w:tmpl w:val="8824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F10F7"/>
    <w:multiLevelType w:val="hybridMultilevel"/>
    <w:tmpl w:val="04EA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53071"/>
    <w:multiLevelType w:val="hybridMultilevel"/>
    <w:tmpl w:val="2D4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130AD0"/>
    <w:multiLevelType w:val="hybridMultilevel"/>
    <w:tmpl w:val="E83C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11C82"/>
    <w:multiLevelType w:val="hybridMultilevel"/>
    <w:tmpl w:val="A5D4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FD6377"/>
    <w:multiLevelType w:val="hybridMultilevel"/>
    <w:tmpl w:val="2BA8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832649"/>
    <w:multiLevelType w:val="hybridMultilevel"/>
    <w:tmpl w:val="D48C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05BD7"/>
    <w:multiLevelType w:val="hybridMultilevel"/>
    <w:tmpl w:val="0ACA2F9A"/>
    <w:lvl w:ilvl="0" w:tplc="8384F7F4">
      <w:start w:val="1"/>
      <w:numFmt w:val="bullet"/>
      <w:lvlText w:val="•"/>
      <w:lvlJc w:val="left"/>
      <w:pPr>
        <w:ind w:left="720" w:hanging="360"/>
      </w:pPr>
    </w:lvl>
    <w:lvl w:ilvl="1" w:tplc="0EAC5AEA">
      <w:numFmt w:val="decimal"/>
      <w:lvlText w:val=""/>
      <w:lvlJc w:val="left"/>
    </w:lvl>
    <w:lvl w:ilvl="2" w:tplc="33269886">
      <w:numFmt w:val="decimal"/>
      <w:lvlText w:val=""/>
      <w:lvlJc w:val="left"/>
    </w:lvl>
    <w:lvl w:ilvl="3" w:tplc="ECD40B84">
      <w:numFmt w:val="decimal"/>
      <w:lvlText w:val=""/>
      <w:lvlJc w:val="left"/>
    </w:lvl>
    <w:lvl w:ilvl="4" w:tplc="444EED82">
      <w:numFmt w:val="decimal"/>
      <w:lvlText w:val=""/>
      <w:lvlJc w:val="left"/>
    </w:lvl>
    <w:lvl w:ilvl="5" w:tplc="23D85C22">
      <w:numFmt w:val="decimal"/>
      <w:lvlText w:val=""/>
      <w:lvlJc w:val="left"/>
    </w:lvl>
    <w:lvl w:ilvl="6" w:tplc="09F2E2A6">
      <w:numFmt w:val="decimal"/>
      <w:lvlText w:val=""/>
      <w:lvlJc w:val="left"/>
    </w:lvl>
    <w:lvl w:ilvl="7" w:tplc="8B3AA3F0">
      <w:numFmt w:val="decimal"/>
      <w:lvlText w:val=""/>
      <w:lvlJc w:val="left"/>
    </w:lvl>
    <w:lvl w:ilvl="8" w:tplc="965E184C">
      <w:numFmt w:val="decimal"/>
      <w:lvlText w:val=""/>
      <w:lvlJc w:val="left"/>
    </w:lvl>
  </w:abstractNum>
  <w:abstractNum w:abstractNumId="20" w15:restartNumberingAfterBreak="0">
    <w:nsid w:val="79B31C92"/>
    <w:multiLevelType w:val="hybridMultilevel"/>
    <w:tmpl w:val="7E22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252CA"/>
    <w:multiLevelType w:val="hybridMultilevel"/>
    <w:tmpl w:val="ABB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016534">
    <w:abstractNumId w:val="5"/>
  </w:num>
  <w:num w:numId="2" w16cid:durableId="26175268">
    <w:abstractNumId w:val="7"/>
  </w:num>
  <w:num w:numId="3" w16cid:durableId="1660426326">
    <w:abstractNumId w:val="11"/>
  </w:num>
  <w:num w:numId="4" w16cid:durableId="2009555116">
    <w:abstractNumId w:val="13"/>
  </w:num>
  <w:num w:numId="5" w16cid:durableId="1286962333">
    <w:abstractNumId w:val="14"/>
  </w:num>
  <w:num w:numId="6" w16cid:durableId="1202399939">
    <w:abstractNumId w:val="10"/>
  </w:num>
  <w:num w:numId="7" w16cid:durableId="1928727636">
    <w:abstractNumId w:val="2"/>
  </w:num>
  <w:num w:numId="8" w16cid:durableId="703140547">
    <w:abstractNumId w:val="17"/>
  </w:num>
  <w:num w:numId="9" w16cid:durableId="861209624">
    <w:abstractNumId w:val="8"/>
  </w:num>
  <w:num w:numId="10" w16cid:durableId="230970940">
    <w:abstractNumId w:val="1"/>
  </w:num>
  <w:num w:numId="11" w16cid:durableId="1144395434">
    <w:abstractNumId w:val="4"/>
  </w:num>
  <w:num w:numId="12" w16cid:durableId="1985891354">
    <w:abstractNumId w:val="12"/>
  </w:num>
  <w:num w:numId="13" w16cid:durableId="1126389558">
    <w:abstractNumId w:val="21"/>
  </w:num>
  <w:num w:numId="14" w16cid:durableId="344986417">
    <w:abstractNumId w:val="15"/>
  </w:num>
  <w:num w:numId="15" w16cid:durableId="445392377">
    <w:abstractNumId w:val="0"/>
  </w:num>
  <w:num w:numId="16" w16cid:durableId="132725">
    <w:abstractNumId w:val="18"/>
  </w:num>
  <w:num w:numId="17" w16cid:durableId="214439634">
    <w:abstractNumId w:val="9"/>
  </w:num>
  <w:num w:numId="18" w16cid:durableId="1429276632">
    <w:abstractNumId w:val="3"/>
  </w:num>
  <w:num w:numId="19" w16cid:durableId="1225988860">
    <w:abstractNumId w:val="16"/>
  </w:num>
  <w:num w:numId="20" w16cid:durableId="1163736417">
    <w:abstractNumId w:val="19"/>
    <w:lvlOverride w:ilvl="0">
      <w:startOverride w:val="1"/>
    </w:lvlOverride>
  </w:num>
  <w:num w:numId="21" w16cid:durableId="2063550786">
    <w:abstractNumId w:val="6"/>
  </w:num>
  <w:num w:numId="22" w16cid:durableId="2667430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CB"/>
    <w:rsid w:val="00004A73"/>
    <w:rsid w:val="00024F75"/>
    <w:rsid w:val="00164253"/>
    <w:rsid w:val="00170E7A"/>
    <w:rsid w:val="001B5F2B"/>
    <w:rsid w:val="002A6EF1"/>
    <w:rsid w:val="00364F66"/>
    <w:rsid w:val="004322E2"/>
    <w:rsid w:val="00442B29"/>
    <w:rsid w:val="0045382A"/>
    <w:rsid w:val="0050492E"/>
    <w:rsid w:val="00587B79"/>
    <w:rsid w:val="005A093F"/>
    <w:rsid w:val="00621C3F"/>
    <w:rsid w:val="0062517F"/>
    <w:rsid w:val="00684831"/>
    <w:rsid w:val="006A4C56"/>
    <w:rsid w:val="00744E3A"/>
    <w:rsid w:val="00793CFF"/>
    <w:rsid w:val="008256AC"/>
    <w:rsid w:val="00840698"/>
    <w:rsid w:val="008C4162"/>
    <w:rsid w:val="00A24524"/>
    <w:rsid w:val="00A86C90"/>
    <w:rsid w:val="00AA32B8"/>
    <w:rsid w:val="00AD5D44"/>
    <w:rsid w:val="00B008A8"/>
    <w:rsid w:val="00B24291"/>
    <w:rsid w:val="00BE432B"/>
    <w:rsid w:val="00BF1606"/>
    <w:rsid w:val="00C10C8A"/>
    <w:rsid w:val="00C26EE8"/>
    <w:rsid w:val="00CE5D80"/>
    <w:rsid w:val="00D51FEC"/>
    <w:rsid w:val="00D6425B"/>
    <w:rsid w:val="00D713FD"/>
    <w:rsid w:val="00DA023D"/>
    <w:rsid w:val="00DD78CB"/>
    <w:rsid w:val="00E60F4B"/>
    <w:rsid w:val="00E72AFD"/>
    <w:rsid w:val="00E82DE8"/>
    <w:rsid w:val="00F87474"/>
    <w:rsid w:val="00F945E9"/>
    <w:rsid w:val="00FC5ABE"/>
    <w:rsid w:val="00FF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8D0A"/>
  <w15:chartTrackingRefBased/>
  <w15:docId w15:val="{99C21E94-E566-D14D-B7CF-E04F1051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FD"/>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FF6656"/>
    <w:pPr>
      <w:outlineLvl w:val="0"/>
    </w:pPr>
    <w:rPr>
      <w:b/>
      <w:bCs/>
      <w:sz w:val="40"/>
      <w:szCs w:val="40"/>
    </w:rPr>
  </w:style>
  <w:style w:type="paragraph" w:styleId="Heading2">
    <w:name w:val="heading 2"/>
    <w:basedOn w:val="Normal"/>
    <w:next w:val="Normal"/>
    <w:link w:val="Heading2Char"/>
    <w:autoRedefine/>
    <w:uiPriority w:val="9"/>
    <w:unhideWhenUsed/>
    <w:qFormat/>
    <w:rsid w:val="00FF6656"/>
    <w:pPr>
      <w:outlineLvl w:val="1"/>
    </w:pPr>
    <w:rPr>
      <w:b/>
      <w:bCs/>
      <w:sz w:val="32"/>
      <w:szCs w:val="32"/>
    </w:rPr>
  </w:style>
  <w:style w:type="paragraph" w:styleId="Heading3">
    <w:name w:val="heading 3"/>
    <w:basedOn w:val="Normal"/>
    <w:next w:val="Normal"/>
    <w:link w:val="Heading3Char"/>
    <w:autoRedefine/>
    <w:uiPriority w:val="9"/>
    <w:unhideWhenUsed/>
    <w:qFormat/>
    <w:rsid w:val="00FF6656"/>
    <w:pPr>
      <w:outlineLvl w:val="2"/>
    </w:pPr>
    <w:rPr>
      <w:b/>
      <w:bCs/>
      <w:sz w:val="26"/>
      <w:szCs w:val="26"/>
    </w:rPr>
  </w:style>
  <w:style w:type="paragraph" w:styleId="Heading4">
    <w:name w:val="heading 4"/>
    <w:basedOn w:val="Normal"/>
    <w:next w:val="Normal"/>
    <w:link w:val="Heading4Char"/>
    <w:uiPriority w:val="9"/>
    <w:unhideWhenUsed/>
    <w:qFormat/>
    <w:rsid w:val="00FF6656"/>
    <w:pPr>
      <w:keepNext/>
      <w:keepLines/>
      <w:spacing w:before="80" w:after="40" w:line="278" w:lineRule="auto"/>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FF6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6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6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6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6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56"/>
    <w:rPr>
      <w:rFonts w:ascii="Calibri" w:hAnsi="Calibri" w:cs="Calibri"/>
      <w:b/>
      <w:bCs/>
      <w:sz w:val="40"/>
      <w:szCs w:val="40"/>
    </w:rPr>
  </w:style>
  <w:style w:type="character" w:customStyle="1" w:styleId="Heading2Char">
    <w:name w:val="Heading 2 Char"/>
    <w:basedOn w:val="DefaultParagraphFont"/>
    <w:link w:val="Heading2"/>
    <w:uiPriority w:val="9"/>
    <w:rsid w:val="00FF6656"/>
    <w:rPr>
      <w:rFonts w:ascii="Calibri" w:hAnsi="Calibri" w:cs="Calibri"/>
      <w:b/>
      <w:bCs/>
      <w:sz w:val="32"/>
      <w:szCs w:val="32"/>
    </w:rPr>
  </w:style>
  <w:style w:type="character" w:customStyle="1" w:styleId="Heading3Char">
    <w:name w:val="Heading 3 Char"/>
    <w:basedOn w:val="DefaultParagraphFont"/>
    <w:link w:val="Heading3"/>
    <w:uiPriority w:val="9"/>
    <w:rsid w:val="00FF6656"/>
    <w:rPr>
      <w:b/>
      <w:bCs/>
      <w:sz w:val="26"/>
      <w:szCs w:val="26"/>
    </w:rPr>
  </w:style>
  <w:style w:type="character" w:customStyle="1" w:styleId="Heading4Char">
    <w:name w:val="Heading 4 Char"/>
    <w:basedOn w:val="DefaultParagraphFont"/>
    <w:link w:val="Heading4"/>
    <w:uiPriority w:val="9"/>
    <w:rsid w:val="00FF6656"/>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FF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56"/>
    <w:rPr>
      <w:rFonts w:eastAsiaTheme="majorEastAsia" w:cstheme="majorBidi"/>
      <w:color w:val="272727" w:themeColor="text1" w:themeTint="D8"/>
    </w:rPr>
  </w:style>
  <w:style w:type="paragraph" w:styleId="Title">
    <w:name w:val="Title"/>
    <w:basedOn w:val="Normal"/>
    <w:next w:val="Normal"/>
    <w:link w:val="TitleChar"/>
    <w:uiPriority w:val="10"/>
    <w:qFormat/>
    <w:rsid w:val="00FF66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FD"/>
    <w:rPr>
      <w:sz w:val="32"/>
      <w:szCs w:val="32"/>
    </w:rPr>
  </w:style>
  <w:style w:type="character" w:customStyle="1" w:styleId="SubtitleChar">
    <w:name w:val="Subtitle Char"/>
    <w:basedOn w:val="DefaultParagraphFont"/>
    <w:link w:val="Subtitle"/>
    <w:uiPriority w:val="11"/>
    <w:rsid w:val="00D713FD"/>
    <w:rPr>
      <w:rFonts w:ascii="Calibri" w:hAnsi="Calibri" w:cs="Calibri"/>
      <w:sz w:val="32"/>
      <w:szCs w:val="32"/>
    </w:rPr>
  </w:style>
  <w:style w:type="paragraph" w:styleId="Quote">
    <w:name w:val="Quote"/>
    <w:basedOn w:val="Normal"/>
    <w:next w:val="Normal"/>
    <w:link w:val="QuoteChar"/>
    <w:uiPriority w:val="29"/>
    <w:qFormat/>
    <w:rsid w:val="00FF6656"/>
    <w:pPr>
      <w:spacing w:before="160" w:after="160" w:line="278" w:lineRule="auto"/>
      <w:jc w:val="center"/>
    </w:pPr>
    <w:rPr>
      <w:i/>
      <w:iCs/>
      <w:color w:val="404040" w:themeColor="text1" w:themeTint="BF"/>
      <w:sz w:val="28"/>
      <w:szCs w:val="28"/>
    </w:rPr>
  </w:style>
  <w:style w:type="character" w:customStyle="1" w:styleId="QuoteChar">
    <w:name w:val="Quote Char"/>
    <w:basedOn w:val="DefaultParagraphFont"/>
    <w:link w:val="Quote"/>
    <w:uiPriority w:val="29"/>
    <w:rsid w:val="00FF6656"/>
    <w:rPr>
      <w:rFonts w:ascii="Calibri" w:hAnsi="Calibri" w:cs="Calibri"/>
      <w:i/>
      <w:iCs/>
      <w:color w:val="404040" w:themeColor="text1" w:themeTint="BF"/>
      <w:sz w:val="28"/>
      <w:szCs w:val="28"/>
    </w:rPr>
  </w:style>
  <w:style w:type="paragraph" w:styleId="ListParagraph">
    <w:name w:val="List Paragraph"/>
    <w:basedOn w:val="Normal"/>
    <w:uiPriority w:val="34"/>
    <w:qFormat/>
    <w:rsid w:val="00FF6656"/>
    <w:pPr>
      <w:ind w:left="720"/>
      <w:contextualSpacing/>
    </w:pPr>
  </w:style>
  <w:style w:type="character" w:styleId="IntenseEmphasis">
    <w:name w:val="Intense Emphasis"/>
    <w:basedOn w:val="DefaultParagraphFont"/>
    <w:uiPriority w:val="21"/>
    <w:qFormat/>
    <w:rsid w:val="00FF6656"/>
    <w:rPr>
      <w:i/>
      <w:iCs/>
      <w:color w:val="0F4761" w:themeColor="accent1" w:themeShade="BF"/>
    </w:rPr>
  </w:style>
  <w:style w:type="paragraph" w:styleId="IntenseQuote">
    <w:name w:val="Intense Quote"/>
    <w:basedOn w:val="Normal"/>
    <w:next w:val="Normal"/>
    <w:link w:val="IntenseQuoteChar"/>
    <w:uiPriority w:val="30"/>
    <w:qFormat/>
    <w:rsid w:val="00FF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656"/>
    <w:rPr>
      <w:rFonts w:ascii="Calibri" w:hAnsi="Calibri" w:cs="Calibri"/>
      <w:i/>
      <w:iCs/>
      <w:color w:val="0F4761" w:themeColor="accent1" w:themeShade="BF"/>
    </w:rPr>
  </w:style>
  <w:style w:type="character" w:styleId="IntenseReference">
    <w:name w:val="Intense Reference"/>
    <w:basedOn w:val="DefaultParagraphFont"/>
    <w:uiPriority w:val="32"/>
    <w:qFormat/>
    <w:rsid w:val="00FF6656"/>
    <w:rPr>
      <w:b/>
      <w:bCs/>
      <w:smallCaps/>
      <w:color w:val="0F4761" w:themeColor="accent1" w:themeShade="BF"/>
      <w:spacing w:val="5"/>
    </w:rPr>
  </w:style>
  <w:style w:type="paragraph" w:styleId="Header">
    <w:name w:val="header"/>
    <w:basedOn w:val="Normal"/>
    <w:link w:val="HeaderChar"/>
    <w:uiPriority w:val="99"/>
    <w:unhideWhenUsed/>
    <w:rsid w:val="00FF6656"/>
    <w:pPr>
      <w:tabs>
        <w:tab w:val="center" w:pos="4513"/>
        <w:tab w:val="right" w:pos="9026"/>
      </w:tabs>
    </w:pPr>
  </w:style>
  <w:style w:type="character" w:customStyle="1" w:styleId="HeaderChar">
    <w:name w:val="Header Char"/>
    <w:basedOn w:val="DefaultParagraphFont"/>
    <w:link w:val="Header"/>
    <w:uiPriority w:val="99"/>
    <w:rsid w:val="00FF6656"/>
    <w:rPr>
      <w:rFonts w:ascii="Calibri" w:hAnsi="Calibri" w:cs="Calibri"/>
    </w:rPr>
  </w:style>
  <w:style w:type="paragraph" w:styleId="Footer">
    <w:name w:val="footer"/>
    <w:basedOn w:val="Normal"/>
    <w:link w:val="FooterChar"/>
    <w:uiPriority w:val="99"/>
    <w:unhideWhenUsed/>
    <w:rsid w:val="00FF6656"/>
    <w:pPr>
      <w:tabs>
        <w:tab w:val="center" w:pos="4513"/>
        <w:tab w:val="right" w:pos="9026"/>
      </w:tabs>
    </w:pPr>
  </w:style>
  <w:style w:type="character" w:customStyle="1" w:styleId="FooterChar">
    <w:name w:val="Footer Char"/>
    <w:basedOn w:val="DefaultParagraphFont"/>
    <w:link w:val="Footer"/>
    <w:uiPriority w:val="99"/>
    <w:rsid w:val="00FF6656"/>
    <w:rPr>
      <w:rFonts w:ascii="Calibri" w:hAnsi="Calibri" w:cs="Calibri"/>
    </w:rPr>
  </w:style>
  <w:style w:type="character" w:styleId="PageNumber">
    <w:name w:val="page number"/>
    <w:basedOn w:val="DefaultParagraphFont"/>
    <w:uiPriority w:val="99"/>
    <w:semiHidden/>
    <w:unhideWhenUsed/>
    <w:rsid w:val="00FF6656"/>
  </w:style>
  <w:style w:type="character" w:styleId="Hyperlink">
    <w:name w:val="Hyperlink"/>
    <w:basedOn w:val="DefaultParagraphFont"/>
    <w:uiPriority w:val="99"/>
    <w:unhideWhenUsed/>
    <w:rsid w:val="00FF6656"/>
    <w:rPr>
      <w:color w:val="467886" w:themeColor="hyperlink"/>
      <w:u w:val="single"/>
    </w:rPr>
  </w:style>
  <w:style w:type="character" w:styleId="SubtleEmphasis">
    <w:name w:val="Subtle Emphasis"/>
    <w:basedOn w:val="DefaultParagraphFont"/>
    <w:uiPriority w:val="19"/>
    <w:qFormat/>
    <w:rsid w:val="00FF6656"/>
    <w:rPr>
      <w:i/>
      <w:iCs/>
      <w:color w:val="404040" w:themeColor="text1" w:themeTint="BF"/>
    </w:rPr>
  </w:style>
  <w:style w:type="character" w:styleId="UnresolvedMention">
    <w:name w:val="Unresolved Mention"/>
    <w:basedOn w:val="DefaultParagraphFont"/>
    <w:uiPriority w:val="99"/>
    <w:semiHidden/>
    <w:unhideWhenUsed/>
    <w:rsid w:val="00C26EE8"/>
    <w:rPr>
      <w:color w:val="605E5C"/>
      <w:shd w:val="clear" w:color="auto" w:fill="E1DFDD"/>
    </w:rPr>
  </w:style>
  <w:style w:type="character" w:styleId="FollowedHyperlink">
    <w:name w:val="FollowedHyperlink"/>
    <w:basedOn w:val="DefaultParagraphFont"/>
    <w:uiPriority w:val="99"/>
    <w:semiHidden/>
    <w:unhideWhenUsed/>
    <w:rsid w:val="00A245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ightsmith-my.sharepoint.com/:w:/g/personal/pooky_inourhands_com/IQBYJxgr3juCQaqco-X1psfoAdEW4Fa28vRDL7DYiqgSVCs?e=4MeFEc" TargetMode="External"/><Relationship Id="rId3" Type="http://schemas.openxmlformats.org/officeDocument/2006/relationships/settings" Target="settings.xml"/><Relationship Id="rId7" Type="http://schemas.openxmlformats.org/officeDocument/2006/relationships/hyperlink" Target="https://www.patreon.com/posts/download-comfort-1436308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pooky@inourhands.com" TargetMode="External"/><Relationship Id="rId2" Type="http://schemas.openxmlformats.org/officeDocument/2006/relationships/hyperlink" Target="https://www.instagram.com/pookyh/" TargetMode="External"/><Relationship Id="rId1" Type="http://schemas.openxmlformats.org/officeDocument/2006/relationships/hyperlink" Target="https://www.pookyknightsmi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ookyknightsmith/Library/Group%20Containers/UBF8T346G9.Office/User%20Content.localized/Templates.localized/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STANDARD.dotx</Template>
  <TotalTime>2</TotalTime>
  <Pages>10</Pages>
  <Words>3226</Words>
  <Characters>17476</Characters>
  <Application>Microsoft Office Word</Application>
  <DocSecurity>0</DocSecurity>
  <Lines>423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Pooky Knightsmith</dc:creator>
  <cp:keywords/>
  <dc:description/>
  <cp:lastModifiedBy>Pooky Knightsmith</cp:lastModifiedBy>
  <cp:revision>4</cp:revision>
  <cp:lastPrinted>2025-09-09T11:03:00Z</cp:lastPrinted>
  <dcterms:created xsi:type="dcterms:W3CDTF">2026-01-30T07:21:00Z</dcterms:created>
  <dcterms:modified xsi:type="dcterms:W3CDTF">2026-02-11T15:04:00Z</dcterms:modified>
</cp:coreProperties>
</file>